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03A" w:rsidRPr="00E7703A" w:rsidRDefault="00E7703A" w:rsidP="00E7703A">
      <w:pPr>
        <w:spacing w:after="0" w:line="260" w:lineRule="atLeast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 w:rsidRPr="00E7703A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Ogłoszenie powiązane:</w:t>
      </w:r>
    </w:p>
    <w:p w:rsidR="00E7703A" w:rsidRPr="00E7703A" w:rsidRDefault="00E7703A" w:rsidP="00E7703A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E7703A">
          <w:rPr>
            <w:rFonts w:ascii="Verdana" w:eastAsia="Times New Roman" w:hAnsi="Verdana" w:cs="Times New Roman"/>
            <w:b/>
            <w:bCs/>
            <w:color w:val="FF0000"/>
            <w:sz w:val="17"/>
            <w:szCs w:val="17"/>
            <w:lang w:eastAsia="pl-PL"/>
          </w:rPr>
          <w:t>Ogłoszenie nr 183497-2015 z dnia 2015-12-11 r.</w:t>
        </w:r>
      </w:hyperlink>
      <w:r w:rsidRPr="00E7703A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 Ogłoszenie o zamówieniu - Wrocław</w:t>
      </w:r>
      <w:r w:rsidRPr="00E7703A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br/>
        <w:t xml:space="preserve">Dostawa odczynników, materiałów kontrolnych i zużywalnych do wykonywania oznaczeń leukocytów resztkowych w </w:t>
      </w:r>
      <w:proofErr w:type="spellStart"/>
      <w:r w:rsidRPr="00E7703A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ubogoleukocytarnych</w:t>
      </w:r>
      <w:proofErr w:type="spellEnd"/>
      <w:r w:rsidRPr="00E7703A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 xml:space="preserve"> składnikach krwi oraz jednoczesnego oznaczania resztkowych leukocytów, erytrocytów i płytek krwi w świeżym...</w:t>
      </w:r>
      <w:r w:rsidRPr="00E7703A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br/>
        <w:t>Termin składania ofert: 2015-12-21</w:t>
      </w:r>
    </w:p>
    <w:p w:rsidR="00E7703A" w:rsidRPr="00E7703A" w:rsidRDefault="00E7703A" w:rsidP="00E770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703A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std="t" o:hrnoshade="t" o:hr="t" fillcolor="black" stroked="f"/>
        </w:pict>
      </w:r>
    </w:p>
    <w:p w:rsidR="00E7703A" w:rsidRPr="00E7703A" w:rsidRDefault="00E7703A" w:rsidP="00E7703A">
      <w:pPr>
        <w:spacing w:after="280" w:line="420" w:lineRule="atLeast"/>
        <w:ind w:left="225"/>
        <w:jc w:val="center"/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</w:pPr>
      <w:r w:rsidRPr="00E7703A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 xml:space="preserve">Wrocław: Dostawa odczynników, materiałów kontrolnych i zużywalnych do wykonywania oznaczeń leukocytów resztkowych w </w:t>
      </w:r>
      <w:proofErr w:type="spellStart"/>
      <w:r w:rsidRPr="00E7703A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>ubogoleukocytarnych</w:t>
      </w:r>
      <w:proofErr w:type="spellEnd"/>
      <w:r w:rsidRPr="00E7703A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 xml:space="preserve"> składnikach krwi oraz jednoczesnego oznaczania resztkowych leukocytów, erytrocytów i płytek krwi w świeżym osoczu na </w:t>
      </w:r>
      <w:proofErr w:type="spellStart"/>
      <w:r w:rsidRPr="00E7703A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>cytometrze</w:t>
      </w:r>
      <w:proofErr w:type="spellEnd"/>
      <w:r w:rsidRPr="00E7703A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 xml:space="preserve"> BD </w:t>
      </w:r>
      <w:proofErr w:type="spellStart"/>
      <w:r w:rsidRPr="00E7703A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>FASCCalibur</w:t>
      </w:r>
      <w:proofErr w:type="spellEnd"/>
      <w:r w:rsidRPr="00E7703A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 xml:space="preserve"> 4CA w okresie 36 miesięcy dla Regionalnego Centrum Krwiodawstwa i Krwiolecznictwa im. prof. dr hab. Tadeusza </w:t>
      </w:r>
      <w:proofErr w:type="spellStart"/>
      <w:r w:rsidRPr="00E7703A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>Dorobisza</w:t>
      </w:r>
      <w:proofErr w:type="spellEnd"/>
      <w:r w:rsidRPr="00E7703A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 xml:space="preserve"> we Wrocławiu</w:t>
      </w:r>
      <w:r w:rsidRPr="00E7703A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</w:r>
      <w:r w:rsidRPr="00E7703A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>Numer ogłoszenia: 14177 - 2016; data zamieszczenia: 11.02.2016</w:t>
      </w:r>
      <w:r w:rsidRPr="00E7703A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  <w:t>OGŁOSZENIE O UDZIELENIU ZAMÓWIENIA - Dostawy</w:t>
      </w:r>
    </w:p>
    <w:p w:rsidR="00E7703A" w:rsidRPr="00E7703A" w:rsidRDefault="00E7703A" w:rsidP="00E7703A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E7703A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Zamieszczanie ogłoszenia:</w:t>
      </w:r>
      <w:r w:rsidRPr="00E7703A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obowiązkowe.</w:t>
      </w:r>
    </w:p>
    <w:p w:rsidR="00E7703A" w:rsidRPr="00E7703A" w:rsidRDefault="00E7703A" w:rsidP="00E7703A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E7703A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Ogłoszenie dotyczy:</w:t>
      </w:r>
      <w:r w:rsidRPr="00E7703A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zamówienia publicznego.</w:t>
      </w:r>
    </w:p>
    <w:p w:rsidR="00E7703A" w:rsidRPr="00E7703A" w:rsidRDefault="00E7703A" w:rsidP="00E7703A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E7703A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Czy zamówienie było przedmiotem ogłoszenia w Biuletynie Zamówień Publicznych:</w:t>
      </w:r>
      <w:r w:rsidRPr="00E7703A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tak, numer ogłoszenia w BZP: 183497 - 2015r.</w:t>
      </w:r>
    </w:p>
    <w:p w:rsidR="00E7703A" w:rsidRPr="00E7703A" w:rsidRDefault="00E7703A" w:rsidP="00E7703A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E7703A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Czy w Biuletynie Zamówień Publicznych zostało zamieszczone ogłoszenie o zmianie ogłoszenia:</w:t>
      </w:r>
      <w:r w:rsidRPr="00E7703A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nie.</w:t>
      </w:r>
    </w:p>
    <w:p w:rsidR="00E7703A" w:rsidRPr="00E7703A" w:rsidRDefault="00E7703A" w:rsidP="00E7703A">
      <w:pPr>
        <w:spacing w:before="375" w:after="225" w:line="4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E7703A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I: ZAMAWIAJĄCY</w:t>
      </w:r>
    </w:p>
    <w:p w:rsidR="00E7703A" w:rsidRPr="00E7703A" w:rsidRDefault="00E7703A" w:rsidP="00E7703A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E7703A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I. 1) NAZWA I ADRES:</w:t>
      </w:r>
      <w:r w:rsidRPr="00E7703A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 Regionalne Centrum Krwiodawstwa i Krwiolecznictwa im. prof. dr. hab. Tadeusza </w:t>
      </w:r>
      <w:proofErr w:type="spellStart"/>
      <w:r w:rsidRPr="00E7703A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Dorobisza</w:t>
      </w:r>
      <w:proofErr w:type="spellEnd"/>
      <w:r w:rsidRPr="00E7703A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 we Wrocławiu, ul. Czerwonego Krzyża 5/9, 50-345 Wrocław, woj. dolnośląskie, tel. 71 3715810, faks 71 3281713.</w:t>
      </w:r>
    </w:p>
    <w:p w:rsidR="00E7703A" w:rsidRPr="00E7703A" w:rsidRDefault="00E7703A" w:rsidP="00E7703A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E7703A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I. 2) RODZAJ ZAMAWIAJĄCEGO:</w:t>
      </w:r>
      <w:r w:rsidRPr="00E7703A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Samodzielny publiczny zakład opieki zdrowotnej.</w:t>
      </w:r>
    </w:p>
    <w:p w:rsidR="00E7703A" w:rsidRPr="00E7703A" w:rsidRDefault="00E7703A" w:rsidP="00E7703A">
      <w:pPr>
        <w:spacing w:before="375" w:after="225" w:line="4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E7703A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II: PRZEDMIOT ZAMÓWIENIA</w:t>
      </w:r>
    </w:p>
    <w:p w:rsidR="00E7703A" w:rsidRPr="00E7703A" w:rsidRDefault="00E7703A" w:rsidP="00E7703A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E7703A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II.1) Nazwa nadana zamówieniu przez zamawiającego:</w:t>
      </w:r>
      <w:r w:rsidRPr="00E7703A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 Dostawa odczynników, materiałów kontrolnych i zużywalnych do wykonywania oznaczeń leukocytów resztkowych w </w:t>
      </w:r>
      <w:proofErr w:type="spellStart"/>
      <w:r w:rsidRPr="00E7703A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ubogoleukocytarnych</w:t>
      </w:r>
      <w:proofErr w:type="spellEnd"/>
      <w:r w:rsidRPr="00E7703A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 składnikach krwi oraz jednoczesnego oznaczania resztkowych leukocytów, erytrocytów i płytek krwi w świeżym osoczu na </w:t>
      </w:r>
      <w:proofErr w:type="spellStart"/>
      <w:r w:rsidRPr="00E7703A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cytometrze</w:t>
      </w:r>
      <w:proofErr w:type="spellEnd"/>
      <w:r w:rsidRPr="00E7703A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 BD </w:t>
      </w:r>
      <w:proofErr w:type="spellStart"/>
      <w:r w:rsidRPr="00E7703A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FASCCalibur</w:t>
      </w:r>
      <w:proofErr w:type="spellEnd"/>
      <w:r w:rsidRPr="00E7703A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 4CA w okresie 36 </w:t>
      </w:r>
      <w:r w:rsidRPr="00E7703A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lastRenderedPageBreak/>
        <w:t xml:space="preserve">miesięcy dla Regionalnego Centrum Krwiodawstwa i Krwiolecznictwa im. prof. dr hab. Tadeusza </w:t>
      </w:r>
      <w:proofErr w:type="spellStart"/>
      <w:r w:rsidRPr="00E7703A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Dorobisza</w:t>
      </w:r>
      <w:proofErr w:type="spellEnd"/>
      <w:r w:rsidRPr="00E7703A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 we Wrocławiu.</w:t>
      </w:r>
    </w:p>
    <w:p w:rsidR="00E7703A" w:rsidRPr="00E7703A" w:rsidRDefault="00E7703A" w:rsidP="00E7703A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E7703A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II.2) Rodzaj zamówienia:</w:t>
      </w:r>
      <w:r w:rsidRPr="00E7703A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Dostawy.</w:t>
      </w:r>
    </w:p>
    <w:p w:rsidR="00E7703A" w:rsidRPr="00E7703A" w:rsidRDefault="00E7703A" w:rsidP="00E7703A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E7703A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II.3) Określenie przedmiotu zamówienia:</w:t>
      </w:r>
      <w:r w:rsidRPr="00E7703A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 Dostawa odczynników, materiałów kontrolnych i zużywalnych do wykonywania oznaczeń leukocytów resztkowych w </w:t>
      </w:r>
      <w:proofErr w:type="spellStart"/>
      <w:r w:rsidRPr="00E7703A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ubogoleukocytarnych</w:t>
      </w:r>
      <w:proofErr w:type="spellEnd"/>
      <w:r w:rsidRPr="00E7703A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 składnikach krwi oraz jednoczesnego oznaczania resztkowych leukocytów, erytrocytów i płytek krwi w świeżym osoczu na </w:t>
      </w:r>
      <w:proofErr w:type="spellStart"/>
      <w:r w:rsidRPr="00E7703A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cytometrze</w:t>
      </w:r>
      <w:proofErr w:type="spellEnd"/>
      <w:r w:rsidRPr="00E7703A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 BD </w:t>
      </w:r>
      <w:proofErr w:type="spellStart"/>
      <w:r w:rsidRPr="00E7703A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FASCCalibur</w:t>
      </w:r>
      <w:proofErr w:type="spellEnd"/>
      <w:r w:rsidRPr="00E7703A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 4CA w okresie 36 miesięcy dla Regionalnego Centrum Krwiodawstwa i Krwiolecznictwa im. prof. dr hab. Tadeusza </w:t>
      </w:r>
      <w:proofErr w:type="spellStart"/>
      <w:r w:rsidRPr="00E7703A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Dorobisza</w:t>
      </w:r>
      <w:proofErr w:type="spellEnd"/>
      <w:r w:rsidRPr="00E7703A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 we Wrocławiu.</w:t>
      </w:r>
    </w:p>
    <w:p w:rsidR="00E7703A" w:rsidRPr="00E7703A" w:rsidRDefault="00E7703A" w:rsidP="00E7703A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E7703A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II.4) Wspólny Słownik Zamówień (CPV):</w:t>
      </w:r>
      <w:r w:rsidRPr="00E7703A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33.69.62.00-7.</w:t>
      </w:r>
    </w:p>
    <w:p w:rsidR="00E7703A" w:rsidRPr="00E7703A" w:rsidRDefault="00E7703A" w:rsidP="00E7703A">
      <w:pPr>
        <w:spacing w:before="375" w:after="225" w:line="4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E7703A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III: PROCEDURA</w:t>
      </w:r>
    </w:p>
    <w:p w:rsidR="00E7703A" w:rsidRPr="00E7703A" w:rsidRDefault="00E7703A" w:rsidP="00E7703A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E7703A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III.1) TRYB UDZIELENIA ZAMÓWIENIA:</w:t>
      </w:r>
      <w:r w:rsidRPr="00E7703A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Przetarg nieograniczony</w:t>
      </w:r>
    </w:p>
    <w:p w:rsidR="00E7703A" w:rsidRPr="00E7703A" w:rsidRDefault="00E7703A" w:rsidP="00E7703A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E7703A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III.2) INFORMACJE ADMINISTRACYJNE</w:t>
      </w:r>
    </w:p>
    <w:p w:rsidR="00E7703A" w:rsidRPr="00E7703A" w:rsidRDefault="00E7703A" w:rsidP="00E7703A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E7703A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Zamówienie dotyczy projektu/programu finansowanego ze środków Unii Europejskiej:</w:t>
      </w:r>
      <w:r w:rsidRPr="00E7703A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nie</w:t>
      </w:r>
    </w:p>
    <w:p w:rsidR="00E7703A" w:rsidRPr="00E7703A" w:rsidRDefault="00E7703A" w:rsidP="00E7703A">
      <w:pPr>
        <w:spacing w:before="375" w:after="225" w:line="4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E7703A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IV: UDZIELENIE ZAMÓWIENIA</w:t>
      </w:r>
    </w:p>
    <w:p w:rsidR="00E7703A" w:rsidRPr="00E7703A" w:rsidRDefault="00E7703A" w:rsidP="00E7703A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E7703A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IV.1) DATA UDZIELENIA ZAMÓWIENIA:</w:t>
      </w:r>
      <w:r w:rsidRPr="00E7703A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18.01.2016.</w:t>
      </w:r>
    </w:p>
    <w:p w:rsidR="00E7703A" w:rsidRPr="00E7703A" w:rsidRDefault="00E7703A" w:rsidP="00E7703A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E7703A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IV.2) LICZBA OTRZYMANYCH OFERT:</w:t>
      </w:r>
      <w:r w:rsidRPr="00E7703A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1.</w:t>
      </w:r>
    </w:p>
    <w:p w:rsidR="00E7703A" w:rsidRPr="00E7703A" w:rsidRDefault="00E7703A" w:rsidP="00E7703A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E7703A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IV.3) LICZBA ODRZUCONYCH OFERT:</w:t>
      </w:r>
      <w:r w:rsidRPr="00E7703A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0.</w:t>
      </w:r>
    </w:p>
    <w:p w:rsidR="00E7703A" w:rsidRPr="00E7703A" w:rsidRDefault="00E7703A" w:rsidP="00E7703A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E7703A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IV.4) NAZWA I ADRES WYKONAWCY, KTÓREMU UDZIELONO ZAMÓWIENIA:</w:t>
      </w:r>
    </w:p>
    <w:p w:rsidR="00E7703A" w:rsidRPr="00E7703A" w:rsidRDefault="00E7703A" w:rsidP="00E7703A">
      <w:pPr>
        <w:numPr>
          <w:ilvl w:val="0"/>
          <w:numId w:val="2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proofErr w:type="spellStart"/>
      <w:r w:rsidRPr="00E7703A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Becton</w:t>
      </w:r>
      <w:proofErr w:type="spellEnd"/>
      <w:r w:rsidRPr="00E7703A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 Dickinson sp. z o.o., ul. Osmańska 14, 02-823 Warszawa, kraj/woj. mazowieckie.</w:t>
      </w:r>
    </w:p>
    <w:p w:rsidR="00E7703A" w:rsidRPr="00E7703A" w:rsidRDefault="00E7703A" w:rsidP="00E7703A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E7703A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IV.5) Szacunkowa wartość zamówienia</w:t>
      </w:r>
      <w:r w:rsidRPr="00E7703A">
        <w:rPr>
          <w:rFonts w:ascii="Arial CE" w:eastAsia="Times New Roman" w:hAnsi="Arial CE" w:cs="Arial CE"/>
          <w:i/>
          <w:iCs/>
          <w:color w:val="000000"/>
          <w:sz w:val="20"/>
          <w:szCs w:val="20"/>
          <w:lang w:eastAsia="pl-PL"/>
        </w:rPr>
        <w:t> (bez VAT)</w:t>
      </w:r>
      <w:r w:rsidRPr="00E7703A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: 137980,00 PLN.</w:t>
      </w:r>
    </w:p>
    <w:p w:rsidR="00E7703A" w:rsidRPr="00E7703A" w:rsidRDefault="00E7703A" w:rsidP="00E7703A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E7703A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IV.6) INFORMACJA O CENIE WYBRANEJ OFERTY ORAZ O OFERTACH Z NAJNIŻSZĄ I NAJWYŻSZĄ CENĄ</w:t>
      </w:r>
    </w:p>
    <w:p w:rsidR="00E7703A" w:rsidRPr="00E7703A" w:rsidRDefault="00E7703A" w:rsidP="00E7703A">
      <w:pPr>
        <w:numPr>
          <w:ilvl w:val="0"/>
          <w:numId w:val="3"/>
        </w:num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E7703A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Cena wybranej oferty:</w:t>
      </w:r>
      <w:r w:rsidRPr="00E7703A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149018,40</w:t>
      </w:r>
    </w:p>
    <w:p w:rsidR="00E7703A" w:rsidRPr="00E7703A" w:rsidRDefault="00E7703A" w:rsidP="00E7703A">
      <w:pPr>
        <w:numPr>
          <w:ilvl w:val="0"/>
          <w:numId w:val="3"/>
        </w:num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E7703A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Oferta z najniższą ceną:</w:t>
      </w:r>
      <w:r w:rsidRPr="00E7703A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149018,40</w:t>
      </w:r>
      <w:r w:rsidRPr="00E7703A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 / Oferta z najwyższą ceną:</w:t>
      </w:r>
      <w:r w:rsidRPr="00E7703A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149018,40</w:t>
      </w:r>
    </w:p>
    <w:p w:rsidR="00E7703A" w:rsidRPr="00E7703A" w:rsidRDefault="00E7703A" w:rsidP="00E7703A">
      <w:pPr>
        <w:numPr>
          <w:ilvl w:val="0"/>
          <w:numId w:val="3"/>
        </w:num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E7703A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Waluta:</w:t>
      </w:r>
      <w:r w:rsidRPr="00E7703A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PLN .</w:t>
      </w:r>
    </w:p>
    <w:p w:rsidR="00E7703A" w:rsidRPr="00E7703A" w:rsidRDefault="00E7703A" w:rsidP="00E770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703A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br/>
      </w:r>
    </w:p>
    <w:p w:rsidR="00E7703A" w:rsidRPr="00E7703A" w:rsidRDefault="00E7703A" w:rsidP="00E770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85763" w:rsidRDefault="00185763">
      <w:bookmarkStart w:id="0" w:name="_GoBack"/>
      <w:bookmarkEnd w:id="0"/>
    </w:p>
    <w:sectPr w:rsidR="001857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F4581"/>
    <w:multiLevelType w:val="multilevel"/>
    <w:tmpl w:val="6B123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0A7AF8"/>
    <w:multiLevelType w:val="multilevel"/>
    <w:tmpl w:val="8FF2D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132780"/>
    <w:multiLevelType w:val="multilevel"/>
    <w:tmpl w:val="43F45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03A"/>
    <w:rsid w:val="000B7CB4"/>
    <w:rsid w:val="00185763"/>
    <w:rsid w:val="00E77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66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0860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2.portal.uzp.gov.pl/index.php?ogloszenie=show&amp;pozycja=183497&amp;rok=2015-12-1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2016-02-11T07:26:00Z</cp:lastPrinted>
  <dcterms:created xsi:type="dcterms:W3CDTF">2016-02-11T07:26:00Z</dcterms:created>
  <dcterms:modified xsi:type="dcterms:W3CDTF">2016-02-11T07:27:00Z</dcterms:modified>
</cp:coreProperties>
</file>