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51FD" w:rsidRDefault="0078752F" w:rsidP="00E41A6B">
      <w:pPr>
        <w:jc w:val="right"/>
      </w:pPr>
      <w:r>
        <w:t>pośre</w:t>
      </w:r>
    </w:p>
    <w:p w:rsidR="005B51FD" w:rsidRDefault="000E749F" w:rsidP="00E41A6B">
      <w:pPr>
        <w:jc w:val="right"/>
      </w:pPr>
      <w:r>
        <w:rPr>
          <w:noProof/>
        </w:rPr>
        <mc:AlternateContent>
          <mc:Choice Requires="wps">
            <w:drawing>
              <wp:anchor distT="0" distB="0" distL="114300" distR="114300" simplePos="0" relativeHeight="251658240" behindDoc="0" locked="0" layoutInCell="1" allowOverlap="1">
                <wp:simplePos x="0" y="0"/>
                <wp:positionH relativeFrom="column">
                  <wp:posOffset>-421640</wp:posOffset>
                </wp:positionH>
                <wp:positionV relativeFrom="paragraph">
                  <wp:posOffset>-652145</wp:posOffset>
                </wp:positionV>
                <wp:extent cx="6581775" cy="9799320"/>
                <wp:effectExtent l="19050" t="19050" r="28575" b="1143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1775" cy="9799320"/>
                        </a:xfrm>
                        <a:prstGeom prst="rect">
                          <a:avLst/>
                        </a:prstGeom>
                        <a:solidFill>
                          <a:srgbClr val="FFFFFF"/>
                        </a:solidFill>
                        <a:ln w="28575">
                          <a:solidFill>
                            <a:srgbClr val="000000"/>
                          </a:solidFill>
                          <a:miter lim="800000"/>
                          <a:headEnd/>
                          <a:tailEnd/>
                        </a:ln>
                      </wps:spPr>
                      <wps:txbx>
                        <w:txbxContent>
                          <w:p w:rsidR="005A2158" w:rsidRDefault="005A2158" w:rsidP="005B51FD">
                            <w:pPr>
                              <w:spacing w:before="480" w:after="360"/>
                              <w:jc w:val="center"/>
                              <w:rPr>
                                <w:b/>
                                <w:bCs/>
                                <w:sz w:val="32"/>
                                <w:szCs w:val="32"/>
                              </w:rPr>
                            </w:pPr>
                          </w:p>
                          <w:p w:rsidR="005A2158" w:rsidRDefault="005A2158" w:rsidP="005B51FD">
                            <w:pPr>
                              <w:spacing w:before="480" w:after="360"/>
                              <w:jc w:val="center"/>
                              <w:rPr>
                                <w:b/>
                                <w:bCs/>
                                <w:sz w:val="32"/>
                                <w:szCs w:val="32"/>
                              </w:rPr>
                            </w:pPr>
                          </w:p>
                          <w:p w:rsidR="005A2158" w:rsidRDefault="005A2158" w:rsidP="005B51FD">
                            <w:pPr>
                              <w:spacing w:before="480" w:after="360"/>
                              <w:jc w:val="center"/>
                              <w:rPr>
                                <w:b/>
                                <w:bCs/>
                                <w:sz w:val="32"/>
                                <w:szCs w:val="32"/>
                              </w:rPr>
                            </w:pPr>
                          </w:p>
                          <w:p w:rsidR="005A2158" w:rsidRDefault="005A2158" w:rsidP="005B51FD">
                            <w:pPr>
                              <w:spacing w:before="480" w:after="360"/>
                              <w:jc w:val="center"/>
                              <w:rPr>
                                <w:b/>
                                <w:bCs/>
                                <w:sz w:val="32"/>
                                <w:szCs w:val="32"/>
                              </w:rPr>
                            </w:pPr>
                          </w:p>
                          <w:p w:rsidR="005A2158" w:rsidRPr="009518A7" w:rsidRDefault="005A2158" w:rsidP="005B51FD">
                            <w:pPr>
                              <w:spacing w:before="480" w:after="360"/>
                              <w:jc w:val="center"/>
                              <w:rPr>
                                <w:b/>
                                <w:bCs/>
                                <w:sz w:val="32"/>
                                <w:szCs w:val="32"/>
                              </w:rPr>
                            </w:pPr>
                            <w:r w:rsidRPr="009518A7">
                              <w:rPr>
                                <w:b/>
                                <w:bCs/>
                                <w:sz w:val="32"/>
                                <w:szCs w:val="32"/>
                              </w:rPr>
                              <w:t>SPECYFIKACJA ISTOTNYCH WARUNKÓW ZAMÓWIENIA</w:t>
                            </w:r>
                          </w:p>
                          <w:p w:rsidR="005A2158" w:rsidRDefault="005A2158" w:rsidP="005B51FD">
                            <w:pPr>
                              <w:jc w:val="center"/>
                              <w:rPr>
                                <w:b/>
                                <w:bCs/>
                                <w:color w:val="000000"/>
                                <w:sz w:val="32"/>
                                <w:szCs w:val="32"/>
                              </w:rPr>
                            </w:pPr>
                            <w:r w:rsidRPr="00734278">
                              <w:rPr>
                                <w:b/>
                                <w:bCs/>
                                <w:color w:val="000000"/>
                                <w:sz w:val="32"/>
                                <w:szCs w:val="32"/>
                              </w:rPr>
                              <w:t xml:space="preserve">NA USŁUGĘ UBEZPIECZENIA </w:t>
                            </w:r>
                            <w:r>
                              <w:rPr>
                                <w:b/>
                                <w:bCs/>
                                <w:color w:val="000000"/>
                                <w:sz w:val="32"/>
                                <w:szCs w:val="32"/>
                              </w:rPr>
                              <w:t>REGIONALNYCH CENTRÓW KRWIODAWSTWA I KRWIOLECZNICTWA</w:t>
                            </w:r>
                          </w:p>
                          <w:p w:rsidR="005A2158" w:rsidRDefault="005A2158" w:rsidP="005B51FD">
                            <w:pPr>
                              <w:jc w:val="center"/>
                              <w:rPr>
                                <w:b/>
                                <w:bCs/>
                                <w:color w:val="000000"/>
                                <w:sz w:val="32"/>
                                <w:szCs w:val="32"/>
                              </w:rPr>
                            </w:pPr>
                          </w:p>
                          <w:p w:rsidR="005A2158" w:rsidRDefault="005A2158" w:rsidP="005B51FD">
                            <w:pPr>
                              <w:jc w:val="center"/>
                              <w:rPr>
                                <w:b/>
                                <w:sz w:val="32"/>
                                <w:szCs w:val="32"/>
                              </w:rPr>
                            </w:pPr>
                          </w:p>
                          <w:p w:rsidR="005A2158" w:rsidRPr="00416762" w:rsidRDefault="005A2158" w:rsidP="00416762">
                            <w:pPr>
                              <w:jc w:val="center"/>
                              <w:rPr>
                                <w:b/>
                                <w:sz w:val="32"/>
                                <w:szCs w:val="32"/>
                              </w:rPr>
                            </w:pPr>
                            <w:r w:rsidRPr="00416762">
                              <w:rPr>
                                <w:b/>
                                <w:sz w:val="32"/>
                                <w:szCs w:val="32"/>
                              </w:rPr>
                              <w:t>SIWZ NR 18/P/2019</w:t>
                            </w:r>
                          </w:p>
                          <w:p w:rsidR="005A2158" w:rsidRDefault="005A2158" w:rsidP="005B51FD">
                            <w:pPr>
                              <w:jc w:val="center"/>
                              <w:rPr>
                                <w:b/>
                                <w:sz w:val="32"/>
                                <w:szCs w:val="32"/>
                              </w:rPr>
                            </w:pPr>
                          </w:p>
                          <w:p w:rsidR="005A2158" w:rsidRDefault="005A2158" w:rsidP="005B51FD">
                            <w:pPr>
                              <w:jc w:val="center"/>
                              <w:rPr>
                                <w:b/>
                                <w:sz w:val="32"/>
                                <w:szCs w:val="32"/>
                              </w:rPr>
                            </w:pPr>
                          </w:p>
                          <w:p w:rsidR="005A2158" w:rsidRPr="00734278" w:rsidRDefault="005A2158" w:rsidP="005B51FD">
                            <w:pPr>
                              <w:jc w:val="center"/>
                              <w:rPr>
                                <w:b/>
                                <w:sz w:val="32"/>
                                <w:szCs w:val="32"/>
                              </w:rPr>
                            </w:pPr>
                          </w:p>
                          <w:p w:rsidR="005A2158" w:rsidRDefault="005A2158" w:rsidP="005B51FD">
                            <w:pPr>
                              <w:jc w:val="center"/>
                            </w:pPr>
                          </w:p>
                          <w:p w:rsidR="005A2158" w:rsidRDefault="005A2158" w:rsidP="005B51FD">
                            <w:pPr>
                              <w:jc w:val="center"/>
                            </w:pPr>
                          </w:p>
                          <w:p w:rsidR="005A2158" w:rsidRDefault="005A2158" w:rsidP="005B51FD">
                            <w:pPr>
                              <w:jc w:val="center"/>
                            </w:pPr>
                          </w:p>
                          <w:p w:rsidR="005A2158" w:rsidRDefault="005A2158" w:rsidP="005B51FD">
                            <w:pPr>
                              <w:jc w:val="center"/>
                            </w:pPr>
                          </w:p>
                          <w:p w:rsidR="005A2158" w:rsidRDefault="005A2158" w:rsidP="005B51FD">
                            <w:pPr>
                              <w:jc w:val="center"/>
                            </w:pPr>
                          </w:p>
                          <w:p w:rsidR="005A2158" w:rsidRDefault="005A2158" w:rsidP="005B51FD">
                            <w:pPr>
                              <w:jc w:val="center"/>
                            </w:pPr>
                          </w:p>
                          <w:p w:rsidR="005A2158" w:rsidRDefault="005A2158" w:rsidP="005B51FD">
                            <w:pPr>
                              <w:jc w:val="center"/>
                            </w:pPr>
                          </w:p>
                          <w:p w:rsidR="005A2158" w:rsidRDefault="005A2158" w:rsidP="005B51FD">
                            <w:pPr>
                              <w:jc w:val="center"/>
                            </w:pPr>
                          </w:p>
                          <w:p w:rsidR="005A2158" w:rsidRDefault="005A2158" w:rsidP="005B51FD">
                            <w:pPr>
                              <w:jc w:val="center"/>
                            </w:pPr>
                          </w:p>
                          <w:p w:rsidR="005A2158" w:rsidRDefault="005A2158" w:rsidP="005B51FD">
                            <w:pPr>
                              <w:jc w:val="center"/>
                            </w:pPr>
                          </w:p>
                          <w:p w:rsidR="005A2158" w:rsidRDefault="005A2158" w:rsidP="005B51FD">
                            <w:pPr>
                              <w:jc w:val="center"/>
                            </w:pPr>
                          </w:p>
                          <w:p w:rsidR="005A2158" w:rsidRDefault="005A2158" w:rsidP="005B51FD">
                            <w:pPr>
                              <w:jc w:val="center"/>
                            </w:pPr>
                          </w:p>
                          <w:p w:rsidR="005A2158" w:rsidRDefault="005A2158" w:rsidP="005B51FD">
                            <w:pPr>
                              <w:jc w:val="center"/>
                            </w:pPr>
                          </w:p>
                          <w:p w:rsidR="005A2158" w:rsidRDefault="005A2158" w:rsidP="005B51FD">
                            <w:pPr>
                              <w:jc w:val="center"/>
                            </w:pPr>
                          </w:p>
                          <w:p w:rsidR="005A2158" w:rsidRDefault="005A2158" w:rsidP="005B51FD">
                            <w:pPr>
                              <w:jc w:val="center"/>
                            </w:pPr>
                          </w:p>
                          <w:p w:rsidR="005A2158" w:rsidRDefault="005A2158" w:rsidP="005B51FD">
                            <w:pPr>
                              <w:jc w:val="center"/>
                            </w:pPr>
                          </w:p>
                          <w:p w:rsidR="005A2158" w:rsidRDefault="005A2158" w:rsidP="005B51FD">
                            <w:pPr>
                              <w:jc w:val="center"/>
                            </w:pPr>
                          </w:p>
                          <w:p w:rsidR="005A2158" w:rsidRDefault="005A2158" w:rsidP="005B51FD">
                            <w:pPr>
                              <w:jc w:val="center"/>
                            </w:pPr>
                          </w:p>
                          <w:p w:rsidR="005A2158" w:rsidRDefault="005A2158" w:rsidP="005B51FD">
                            <w:pPr>
                              <w:jc w:val="center"/>
                            </w:pPr>
                          </w:p>
                          <w:p w:rsidR="005A2158" w:rsidRDefault="005A2158" w:rsidP="005B51FD">
                            <w:pPr>
                              <w:jc w:val="center"/>
                            </w:pPr>
                          </w:p>
                          <w:p w:rsidR="005A2158" w:rsidRDefault="005A2158" w:rsidP="005B51FD">
                            <w:pPr>
                              <w:jc w:val="center"/>
                            </w:pPr>
                          </w:p>
                          <w:p w:rsidR="005A2158" w:rsidRDefault="005A2158" w:rsidP="005B51FD">
                            <w:pPr>
                              <w:jc w:val="center"/>
                            </w:pPr>
                          </w:p>
                          <w:p w:rsidR="005A2158" w:rsidRDefault="005A2158" w:rsidP="005B51FD">
                            <w:pPr>
                              <w:jc w:val="center"/>
                            </w:pPr>
                          </w:p>
                          <w:p w:rsidR="005A2158" w:rsidRDefault="005A2158" w:rsidP="005B51FD">
                            <w:pPr>
                              <w:jc w:val="center"/>
                            </w:pPr>
                          </w:p>
                          <w:p w:rsidR="005A2158" w:rsidRDefault="005A2158" w:rsidP="005B51FD">
                            <w:pPr>
                              <w:jc w:val="center"/>
                            </w:pPr>
                          </w:p>
                          <w:p w:rsidR="005A2158" w:rsidRDefault="005A2158" w:rsidP="005B51F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33.2pt;margin-top:-51.35pt;width:518.25pt;height:77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" strokeweight="2.25pt">
                <v:textbox>
                  <w:txbxContent>
                    <w:p w:rsidR="005A2158" w:rsidRDefault="005A2158" w:rsidP="005B51FD">
                      <w:pPr>
                        <w:spacing w:before="480" w:after="360"/>
                        <w:jc w:val="center"/>
                        <w:rPr>
                          <w:b/>
                          <w:bCs/>
                          <w:sz w:val="32"/>
                          <w:szCs w:val="32"/>
                        </w:rPr>
                      </w:pPr>
                    </w:p>
                    <w:p w:rsidR="005A2158" w:rsidRDefault="005A2158" w:rsidP="005B51FD">
                      <w:pPr>
                        <w:spacing w:before="480" w:after="360"/>
                        <w:jc w:val="center"/>
                        <w:rPr>
                          <w:b/>
                          <w:bCs/>
                          <w:sz w:val="32"/>
                          <w:szCs w:val="32"/>
                        </w:rPr>
                      </w:pPr>
                    </w:p>
                    <w:p w:rsidR="005A2158" w:rsidRDefault="005A2158" w:rsidP="005B51FD">
                      <w:pPr>
                        <w:spacing w:before="480" w:after="360"/>
                        <w:jc w:val="center"/>
                        <w:rPr>
                          <w:b/>
                          <w:bCs/>
                          <w:sz w:val="32"/>
                          <w:szCs w:val="32"/>
                        </w:rPr>
                      </w:pPr>
                    </w:p>
                    <w:p w:rsidR="005A2158" w:rsidRDefault="005A2158" w:rsidP="005B51FD">
                      <w:pPr>
                        <w:spacing w:before="480" w:after="360"/>
                        <w:jc w:val="center"/>
                        <w:rPr>
                          <w:b/>
                          <w:bCs/>
                          <w:sz w:val="32"/>
                          <w:szCs w:val="32"/>
                        </w:rPr>
                      </w:pPr>
                    </w:p>
                    <w:p w:rsidR="005A2158" w:rsidRPr="009518A7" w:rsidRDefault="005A2158" w:rsidP="005B51FD">
                      <w:pPr>
                        <w:spacing w:before="480" w:after="360"/>
                        <w:jc w:val="center"/>
                        <w:rPr>
                          <w:b/>
                          <w:bCs/>
                          <w:sz w:val="32"/>
                          <w:szCs w:val="32"/>
                        </w:rPr>
                      </w:pPr>
                      <w:r w:rsidRPr="009518A7">
                        <w:rPr>
                          <w:b/>
                          <w:bCs/>
                          <w:sz w:val="32"/>
                          <w:szCs w:val="32"/>
                        </w:rPr>
                        <w:t>SPECYFIKACJA ISTOTNYCH WARUNKÓW ZAMÓWIENIA</w:t>
                      </w:r>
                    </w:p>
                    <w:p w:rsidR="005A2158" w:rsidRDefault="005A2158" w:rsidP="005B51FD">
                      <w:pPr>
                        <w:jc w:val="center"/>
                        <w:rPr>
                          <w:b/>
                          <w:bCs/>
                          <w:color w:val="000000"/>
                          <w:sz w:val="32"/>
                          <w:szCs w:val="32"/>
                        </w:rPr>
                      </w:pPr>
                      <w:r w:rsidRPr="00734278">
                        <w:rPr>
                          <w:b/>
                          <w:bCs/>
                          <w:color w:val="000000"/>
                          <w:sz w:val="32"/>
                          <w:szCs w:val="32"/>
                        </w:rPr>
                        <w:t xml:space="preserve">NA USŁUGĘ UBEZPIECZENIA </w:t>
                      </w:r>
                      <w:r>
                        <w:rPr>
                          <w:b/>
                          <w:bCs/>
                          <w:color w:val="000000"/>
                          <w:sz w:val="32"/>
                          <w:szCs w:val="32"/>
                        </w:rPr>
                        <w:t>REGIONALNYCH CENTRÓW KRWIODAWSTWA I KRWIOLECZNICTWA</w:t>
                      </w:r>
                    </w:p>
                    <w:p w:rsidR="005A2158" w:rsidRDefault="005A2158" w:rsidP="005B51FD">
                      <w:pPr>
                        <w:jc w:val="center"/>
                        <w:rPr>
                          <w:b/>
                          <w:bCs/>
                          <w:color w:val="000000"/>
                          <w:sz w:val="32"/>
                          <w:szCs w:val="32"/>
                        </w:rPr>
                      </w:pPr>
                    </w:p>
                    <w:p w:rsidR="005A2158" w:rsidRDefault="005A2158" w:rsidP="005B51FD">
                      <w:pPr>
                        <w:jc w:val="center"/>
                        <w:rPr>
                          <w:b/>
                          <w:sz w:val="32"/>
                          <w:szCs w:val="32"/>
                        </w:rPr>
                      </w:pPr>
                    </w:p>
                    <w:p w:rsidR="005A2158" w:rsidRPr="00416762" w:rsidRDefault="005A2158" w:rsidP="00416762">
                      <w:pPr>
                        <w:jc w:val="center"/>
                        <w:rPr>
                          <w:b/>
                          <w:sz w:val="32"/>
                          <w:szCs w:val="32"/>
                        </w:rPr>
                      </w:pPr>
                      <w:r w:rsidRPr="00416762">
                        <w:rPr>
                          <w:b/>
                          <w:sz w:val="32"/>
                          <w:szCs w:val="32"/>
                        </w:rPr>
                        <w:t>SIWZ NR 18/P/2019</w:t>
                      </w:r>
                    </w:p>
                    <w:p w:rsidR="005A2158" w:rsidRDefault="005A2158" w:rsidP="005B51FD">
                      <w:pPr>
                        <w:jc w:val="center"/>
                        <w:rPr>
                          <w:b/>
                          <w:sz w:val="32"/>
                          <w:szCs w:val="32"/>
                        </w:rPr>
                      </w:pPr>
                    </w:p>
                    <w:p w:rsidR="005A2158" w:rsidRDefault="005A2158" w:rsidP="005B51FD">
                      <w:pPr>
                        <w:jc w:val="center"/>
                        <w:rPr>
                          <w:b/>
                          <w:sz w:val="32"/>
                          <w:szCs w:val="32"/>
                        </w:rPr>
                      </w:pPr>
                    </w:p>
                    <w:p w:rsidR="005A2158" w:rsidRPr="00734278" w:rsidRDefault="005A2158" w:rsidP="005B51FD">
                      <w:pPr>
                        <w:jc w:val="center"/>
                        <w:rPr>
                          <w:b/>
                          <w:sz w:val="32"/>
                          <w:szCs w:val="32"/>
                        </w:rPr>
                      </w:pPr>
                    </w:p>
                    <w:p w:rsidR="005A2158" w:rsidRDefault="005A2158" w:rsidP="005B51FD">
                      <w:pPr>
                        <w:jc w:val="center"/>
                      </w:pPr>
                    </w:p>
                    <w:p w:rsidR="005A2158" w:rsidRDefault="005A2158" w:rsidP="005B51FD">
                      <w:pPr>
                        <w:jc w:val="center"/>
                      </w:pPr>
                    </w:p>
                    <w:p w:rsidR="005A2158" w:rsidRDefault="005A2158" w:rsidP="005B51FD">
                      <w:pPr>
                        <w:jc w:val="center"/>
                      </w:pPr>
                    </w:p>
                    <w:p w:rsidR="005A2158" w:rsidRDefault="005A2158" w:rsidP="005B51FD">
                      <w:pPr>
                        <w:jc w:val="center"/>
                      </w:pPr>
                    </w:p>
                    <w:p w:rsidR="005A2158" w:rsidRDefault="005A2158" w:rsidP="005B51FD">
                      <w:pPr>
                        <w:jc w:val="center"/>
                      </w:pPr>
                    </w:p>
                    <w:p w:rsidR="005A2158" w:rsidRDefault="005A2158" w:rsidP="005B51FD">
                      <w:pPr>
                        <w:jc w:val="center"/>
                      </w:pPr>
                    </w:p>
                    <w:p w:rsidR="005A2158" w:rsidRDefault="005A2158" w:rsidP="005B51FD">
                      <w:pPr>
                        <w:jc w:val="center"/>
                      </w:pPr>
                    </w:p>
                    <w:p w:rsidR="005A2158" w:rsidRDefault="005A2158" w:rsidP="005B51FD">
                      <w:pPr>
                        <w:jc w:val="center"/>
                      </w:pPr>
                    </w:p>
                    <w:p w:rsidR="005A2158" w:rsidRDefault="005A2158" w:rsidP="005B51FD">
                      <w:pPr>
                        <w:jc w:val="center"/>
                      </w:pPr>
                    </w:p>
                    <w:p w:rsidR="005A2158" w:rsidRDefault="005A2158" w:rsidP="005B51FD">
                      <w:pPr>
                        <w:jc w:val="center"/>
                      </w:pPr>
                    </w:p>
                    <w:p w:rsidR="005A2158" w:rsidRDefault="005A2158" w:rsidP="005B51FD">
                      <w:pPr>
                        <w:jc w:val="center"/>
                      </w:pPr>
                    </w:p>
                    <w:p w:rsidR="005A2158" w:rsidRDefault="005A2158" w:rsidP="005B51FD">
                      <w:pPr>
                        <w:jc w:val="center"/>
                      </w:pPr>
                    </w:p>
                    <w:p w:rsidR="005A2158" w:rsidRDefault="005A2158" w:rsidP="005B51FD">
                      <w:pPr>
                        <w:jc w:val="center"/>
                      </w:pPr>
                    </w:p>
                    <w:p w:rsidR="005A2158" w:rsidRDefault="005A2158" w:rsidP="005B51FD">
                      <w:pPr>
                        <w:jc w:val="center"/>
                      </w:pPr>
                    </w:p>
                    <w:p w:rsidR="005A2158" w:rsidRDefault="005A2158" w:rsidP="005B51FD">
                      <w:pPr>
                        <w:jc w:val="center"/>
                      </w:pPr>
                    </w:p>
                    <w:p w:rsidR="005A2158" w:rsidRDefault="005A2158" w:rsidP="005B51FD">
                      <w:pPr>
                        <w:jc w:val="center"/>
                      </w:pPr>
                    </w:p>
                    <w:p w:rsidR="005A2158" w:rsidRDefault="005A2158" w:rsidP="005B51FD">
                      <w:pPr>
                        <w:jc w:val="center"/>
                      </w:pPr>
                    </w:p>
                    <w:p w:rsidR="005A2158" w:rsidRDefault="005A2158" w:rsidP="005B51FD">
                      <w:pPr>
                        <w:jc w:val="center"/>
                      </w:pPr>
                    </w:p>
                    <w:p w:rsidR="005A2158" w:rsidRDefault="005A2158" w:rsidP="005B51FD">
                      <w:pPr>
                        <w:jc w:val="center"/>
                      </w:pPr>
                    </w:p>
                    <w:p w:rsidR="005A2158" w:rsidRDefault="005A2158" w:rsidP="005B51FD">
                      <w:pPr>
                        <w:jc w:val="center"/>
                      </w:pPr>
                    </w:p>
                    <w:p w:rsidR="005A2158" w:rsidRDefault="005A2158" w:rsidP="005B51FD">
                      <w:pPr>
                        <w:jc w:val="center"/>
                      </w:pPr>
                    </w:p>
                    <w:p w:rsidR="005A2158" w:rsidRDefault="005A2158" w:rsidP="005B51FD">
                      <w:pPr>
                        <w:jc w:val="center"/>
                      </w:pPr>
                    </w:p>
                    <w:p w:rsidR="005A2158" w:rsidRDefault="005A2158" w:rsidP="005B51FD">
                      <w:pPr>
                        <w:jc w:val="center"/>
                      </w:pPr>
                    </w:p>
                    <w:p w:rsidR="005A2158" w:rsidRDefault="005A2158" w:rsidP="005B51FD">
                      <w:pPr>
                        <w:jc w:val="center"/>
                      </w:pPr>
                    </w:p>
                    <w:p w:rsidR="005A2158" w:rsidRDefault="005A2158" w:rsidP="005B51FD">
                      <w:pPr>
                        <w:jc w:val="center"/>
                      </w:pPr>
                    </w:p>
                    <w:p w:rsidR="005A2158" w:rsidRDefault="005A2158" w:rsidP="005B51FD"/>
                  </w:txbxContent>
                </v:textbox>
              </v:rect>
            </w:pict>
          </mc:Fallback>
        </mc:AlternateContent>
      </w: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5B51FD" w:rsidRDefault="005B51FD" w:rsidP="00E41A6B">
      <w:pPr>
        <w:jc w:val="right"/>
      </w:pPr>
    </w:p>
    <w:p w:rsidR="00E65187" w:rsidRPr="0081563E" w:rsidRDefault="00E65187" w:rsidP="0081563E">
      <w:pPr>
        <w:pStyle w:val="Tekstpodstawowy2"/>
        <w:spacing w:line="360" w:lineRule="auto"/>
        <w:rPr>
          <w:rFonts w:ascii="Times New Roman" w:hAnsi="Times New Roman" w:cs="Times New Roman"/>
        </w:rPr>
      </w:pPr>
    </w:p>
    <w:p w:rsidR="00E65187" w:rsidRPr="00C81B32" w:rsidRDefault="00E65187" w:rsidP="0081563E">
      <w:pPr>
        <w:pStyle w:val="Tekstpodstawowy2"/>
        <w:tabs>
          <w:tab w:val="left" w:pos="0"/>
        </w:tabs>
        <w:ind w:right="283"/>
        <w:rPr>
          <w:rFonts w:ascii="Times New Roman" w:hAnsi="Times New Roman" w:cs="Times New Roman"/>
          <w:sz w:val="24"/>
          <w:szCs w:val="24"/>
        </w:rPr>
      </w:pPr>
      <w:r w:rsidRPr="00C81B32">
        <w:rPr>
          <w:rFonts w:ascii="Times New Roman" w:hAnsi="Times New Roman" w:cs="Times New Roman"/>
          <w:sz w:val="24"/>
          <w:szCs w:val="24"/>
        </w:rPr>
        <w:t xml:space="preserve">Działając w imieniu i na rzecz </w:t>
      </w:r>
      <w:r w:rsidR="001F6012">
        <w:rPr>
          <w:rFonts w:ascii="Times New Roman" w:hAnsi="Times New Roman" w:cs="Times New Roman"/>
          <w:sz w:val="24"/>
          <w:szCs w:val="24"/>
        </w:rPr>
        <w:t xml:space="preserve">Regionalnego Centrum Krwiodawstwa i Krwiolecznictwa we Wrocławiu </w:t>
      </w:r>
      <w:r w:rsidRPr="00C81B32">
        <w:rPr>
          <w:rFonts w:ascii="Times New Roman" w:hAnsi="Times New Roman" w:cs="Times New Roman"/>
          <w:sz w:val="24"/>
          <w:szCs w:val="24"/>
        </w:rPr>
        <w:t>, na podstawie udzielonego pełnomocnictwa, Supra Brokers</w:t>
      </w:r>
      <w:r w:rsidR="001338E6">
        <w:rPr>
          <w:rFonts w:ascii="Times New Roman" w:hAnsi="Times New Roman" w:cs="Times New Roman"/>
          <w:sz w:val="24"/>
          <w:szCs w:val="24"/>
        </w:rPr>
        <w:t xml:space="preserve"> </w:t>
      </w:r>
      <w:r w:rsidR="00223C6F">
        <w:rPr>
          <w:rFonts w:ascii="Times New Roman" w:hAnsi="Times New Roman" w:cs="Times New Roman"/>
          <w:sz w:val="24"/>
          <w:szCs w:val="24"/>
        </w:rPr>
        <w:t>S.A.</w:t>
      </w:r>
      <w:r w:rsidRPr="00C81B32">
        <w:rPr>
          <w:rFonts w:ascii="Times New Roman" w:hAnsi="Times New Roman" w:cs="Times New Roman"/>
          <w:sz w:val="24"/>
          <w:szCs w:val="24"/>
        </w:rPr>
        <w:t xml:space="preserve"> ogłasza przetarg na niżej opisane zamówienie publiczne: </w:t>
      </w:r>
    </w:p>
    <w:p w:rsidR="005B51FD" w:rsidRPr="00565E71" w:rsidRDefault="005B51FD" w:rsidP="007D524F">
      <w:pPr>
        <w:keepNext/>
        <w:numPr>
          <w:ilvl w:val="0"/>
          <w:numId w:val="24"/>
        </w:numPr>
        <w:tabs>
          <w:tab w:val="left" w:pos="120"/>
        </w:tabs>
        <w:spacing w:before="360" w:after="240"/>
        <w:ind w:left="284" w:hanging="284"/>
        <w:outlineLvl w:val="0"/>
        <w:rPr>
          <w:b/>
          <w:bCs/>
        </w:rPr>
      </w:pPr>
      <w:r w:rsidRPr="00565E71">
        <w:rPr>
          <w:b/>
          <w:bCs/>
        </w:rPr>
        <w:t>NAZWA ORAZ ADRES ZAMAWIAJĄCEGO</w:t>
      </w:r>
    </w:p>
    <w:p w:rsidR="001F6012" w:rsidRDefault="001F6012" w:rsidP="001F6012">
      <w:pPr>
        <w:keepNext/>
      </w:pPr>
      <w:bookmarkStart w:id="0" w:name="_Hlk19775139"/>
      <w:r>
        <w:t>Nazwa: Regionalne Centrum Krwiodawstwa i Krwiolecznictwa im. Prof. Dr hab. Tadeusza Dorobisza we Wrocławiu</w:t>
      </w:r>
    </w:p>
    <w:p w:rsidR="001F6012" w:rsidRDefault="001F6012" w:rsidP="001F6012">
      <w:pPr>
        <w:keepNext/>
      </w:pPr>
      <w:r>
        <w:t>Adres siedziby: ul. Czerwonego Krzyża  5/9 50-345 Wrocław</w:t>
      </w:r>
    </w:p>
    <w:p w:rsidR="001F6012" w:rsidRDefault="001F6012" w:rsidP="001F6012">
      <w:pPr>
        <w:keepNext/>
      </w:pPr>
      <w:r>
        <w:t>NIP: 8981853248</w:t>
      </w:r>
    </w:p>
    <w:p w:rsidR="001338E6" w:rsidRDefault="001F6012" w:rsidP="001F6012">
      <w:pPr>
        <w:keepNext/>
      </w:pPr>
      <w:r>
        <w:t>REGON: 000291121</w:t>
      </w:r>
    </w:p>
    <w:bookmarkEnd w:id="0"/>
    <w:p w:rsidR="001338E6" w:rsidRDefault="001338E6" w:rsidP="001338E6"/>
    <w:p w:rsidR="001338E6" w:rsidRDefault="001338E6" w:rsidP="001338E6">
      <w:pPr>
        <w:keepNext/>
        <w:rPr>
          <w:b/>
          <w:bCs/>
        </w:rPr>
      </w:pPr>
      <w:bookmarkStart w:id="1" w:name="_Hlk19775327"/>
      <w:r>
        <w:rPr>
          <w:b/>
          <w:bCs/>
        </w:rPr>
        <w:t>Pełnomocnik Zamawiających działa w imieniu na rzecz poniższych Zamawiających/Podmiotów:</w:t>
      </w:r>
    </w:p>
    <w:p w:rsidR="001338E6" w:rsidRDefault="001338E6" w:rsidP="001F6012">
      <w:pPr>
        <w:keepNext/>
      </w:pPr>
    </w:p>
    <w:tbl>
      <w:tblPr>
        <w:tblW w:w="5000" w:type="pct"/>
        <w:tblCellMar>
          <w:left w:w="70" w:type="dxa"/>
          <w:right w:w="70" w:type="dxa"/>
        </w:tblCellMar>
        <w:tblLook w:val="04A0" w:firstRow="1" w:lastRow="0" w:firstColumn="1" w:lastColumn="0" w:noHBand="0" w:noVBand="1"/>
      </w:tblPr>
      <w:tblGrid>
        <w:gridCol w:w="520"/>
        <w:gridCol w:w="2077"/>
        <w:gridCol w:w="1558"/>
        <w:gridCol w:w="1020"/>
        <w:gridCol w:w="1340"/>
        <w:gridCol w:w="1220"/>
        <w:gridCol w:w="1326"/>
      </w:tblGrid>
      <w:tr w:rsidR="00415825" w:rsidRPr="00FA240A" w:rsidTr="005A2158">
        <w:trPr>
          <w:trHeight w:val="600"/>
        </w:trPr>
        <w:tc>
          <w:tcPr>
            <w:tcW w:w="287"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415825" w:rsidRPr="00FA240A" w:rsidRDefault="00415825" w:rsidP="00415825">
            <w:pPr>
              <w:rPr>
                <w:b/>
                <w:bCs/>
                <w:sz w:val="22"/>
                <w:szCs w:val="22"/>
              </w:rPr>
            </w:pPr>
            <w:r w:rsidRPr="00FA240A">
              <w:rPr>
                <w:b/>
                <w:bCs/>
                <w:sz w:val="22"/>
                <w:szCs w:val="22"/>
              </w:rPr>
              <w:t>L.p.</w:t>
            </w:r>
          </w:p>
        </w:tc>
        <w:tc>
          <w:tcPr>
            <w:tcW w:w="1251" w:type="pct"/>
            <w:tcBorders>
              <w:top w:val="single" w:sz="4" w:space="0" w:color="auto"/>
              <w:left w:val="nil"/>
              <w:bottom w:val="single" w:sz="4" w:space="0" w:color="auto"/>
              <w:right w:val="single" w:sz="4" w:space="0" w:color="auto"/>
            </w:tcBorders>
            <w:shd w:val="clear" w:color="auto" w:fill="8DB3E2" w:themeFill="text2" w:themeFillTint="66"/>
            <w:vAlign w:val="center"/>
            <w:hideMark/>
          </w:tcPr>
          <w:p w:rsidR="00415825" w:rsidRPr="00FA240A" w:rsidRDefault="00415825" w:rsidP="00415825">
            <w:pPr>
              <w:rPr>
                <w:b/>
                <w:bCs/>
                <w:sz w:val="22"/>
                <w:szCs w:val="22"/>
              </w:rPr>
            </w:pPr>
            <w:r w:rsidRPr="00FA240A">
              <w:rPr>
                <w:b/>
                <w:bCs/>
                <w:sz w:val="22"/>
                <w:szCs w:val="22"/>
              </w:rPr>
              <w:t>Nazwa</w:t>
            </w:r>
          </w:p>
        </w:tc>
        <w:tc>
          <w:tcPr>
            <w:tcW w:w="860" w:type="pct"/>
            <w:tcBorders>
              <w:top w:val="single" w:sz="4" w:space="0" w:color="auto"/>
              <w:left w:val="nil"/>
              <w:bottom w:val="single" w:sz="4" w:space="0" w:color="auto"/>
              <w:right w:val="single" w:sz="4" w:space="0" w:color="auto"/>
            </w:tcBorders>
            <w:shd w:val="clear" w:color="auto" w:fill="8DB3E2" w:themeFill="text2" w:themeFillTint="66"/>
            <w:vAlign w:val="center"/>
            <w:hideMark/>
          </w:tcPr>
          <w:p w:rsidR="00415825" w:rsidRPr="00FA240A" w:rsidRDefault="00415825" w:rsidP="00415825">
            <w:pPr>
              <w:rPr>
                <w:b/>
                <w:bCs/>
                <w:sz w:val="22"/>
                <w:szCs w:val="22"/>
              </w:rPr>
            </w:pPr>
            <w:r w:rsidRPr="00FA240A">
              <w:rPr>
                <w:b/>
                <w:bCs/>
                <w:sz w:val="22"/>
                <w:szCs w:val="22"/>
              </w:rPr>
              <w:t>Ulica</w:t>
            </w:r>
          </w:p>
        </w:tc>
        <w:tc>
          <w:tcPr>
            <w:tcW w:w="563" w:type="pct"/>
            <w:tcBorders>
              <w:top w:val="single" w:sz="4" w:space="0" w:color="auto"/>
              <w:left w:val="nil"/>
              <w:bottom w:val="single" w:sz="4" w:space="0" w:color="auto"/>
              <w:right w:val="single" w:sz="4" w:space="0" w:color="auto"/>
            </w:tcBorders>
            <w:shd w:val="clear" w:color="auto" w:fill="8DB3E2" w:themeFill="text2" w:themeFillTint="66"/>
            <w:vAlign w:val="center"/>
            <w:hideMark/>
          </w:tcPr>
          <w:p w:rsidR="00415825" w:rsidRPr="00FA240A" w:rsidRDefault="00415825" w:rsidP="00415825">
            <w:pPr>
              <w:rPr>
                <w:b/>
                <w:bCs/>
                <w:sz w:val="22"/>
                <w:szCs w:val="22"/>
              </w:rPr>
            </w:pPr>
            <w:r w:rsidRPr="00FA240A">
              <w:rPr>
                <w:b/>
                <w:bCs/>
                <w:sz w:val="22"/>
                <w:szCs w:val="22"/>
              </w:rPr>
              <w:t>Kod pocztowy</w:t>
            </w:r>
          </w:p>
        </w:tc>
        <w:tc>
          <w:tcPr>
            <w:tcW w:w="684" w:type="pct"/>
            <w:tcBorders>
              <w:top w:val="single" w:sz="4" w:space="0" w:color="auto"/>
              <w:left w:val="nil"/>
              <w:bottom w:val="single" w:sz="4" w:space="0" w:color="auto"/>
              <w:right w:val="single" w:sz="4" w:space="0" w:color="auto"/>
            </w:tcBorders>
            <w:shd w:val="clear" w:color="auto" w:fill="8DB3E2" w:themeFill="text2" w:themeFillTint="66"/>
            <w:vAlign w:val="center"/>
            <w:hideMark/>
          </w:tcPr>
          <w:p w:rsidR="00415825" w:rsidRPr="00FA240A" w:rsidRDefault="00415825" w:rsidP="00415825">
            <w:pPr>
              <w:rPr>
                <w:b/>
                <w:bCs/>
                <w:sz w:val="22"/>
                <w:szCs w:val="22"/>
              </w:rPr>
            </w:pPr>
            <w:r w:rsidRPr="00FA240A">
              <w:rPr>
                <w:b/>
                <w:bCs/>
                <w:sz w:val="22"/>
                <w:szCs w:val="22"/>
              </w:rPr>
              <w:t>NIP</w:t>
            </w:r>
          </w:p>
        </w:tc>
        <w:tc>
          <w:tcPr>
            <w:tcW w:w="624" w:type="pct"/>
            <w:tcBorders>
              <w:top w:val="single" w:sz="4" w:space="0" w:color="auto"/>
              <w:left w:val="nil"/>
              <w:bottom w:val="single" w:sz="4" w:space="0" w:color="auto"/>
              <w:right w:val="single" w:sz="4" w:space="0" w:color="auto"/>
            </w:tcBorders>
            <w:shd w:val="clear" w:color="auto" w:fill="8DB3E2" w:themeFill="text2" w:themeFillTint="66"/>
            <w:vAlign w:val="center"/>
            <w:hideMark/>
          </w:tcPr>
          <w:p w:rsidR="00415825" w:rsidRPr="00FA240A" w:rsidRDefault="00415825" w:rsidP="00415825">
            <w:pPr>
              <w:jc w:val="right"/>
              <w:rPr>
                <w:b/>
                <w:bCs/>
                <w:sz w:val="22"/>
                <w:szCs w:val="22"/>
              </w:rPr>
            </w:pPr>
            <w:r w:rsidRPr="00FA240A">
              <w:rPr>
                <w:b/>
                <w:bCs/>
                <w:sz w:val="22"/>
                <w:szCs w:val="22"/>
              </w:rPr>
              <w:t>Regon</w:t>
            </w:r>
          </w:p>
        </w:tc>
        <w:tc>
          <w:tcPr>
            <w:tcW w:w="732" w:type="pct"/>
            <w:tcBorders>
              <w:top w:val="single" w:sz="4" w:space="0" w:color="auto"/>
              <w:left w:val="nil"/>
              <w:bottom w:val="single" w:sz="4" w:space="0" w:color="auto"/>
              <w:right w:val="single" w:sz="4" w:space="0" w:color="auto"/>
            </w:tcBorders>
            <w:shd w:val="clear" w:color="auto" w:fill="8DB3E2" w:themeFill="text2" w:themeFillTint="66"/>
            <w:vAlign w:val="center"/>
            <w:hideMark/>
          </w:tcPr>
          <w:p w:rsidR="00415825" w:rsidRPr="00FA240A" w:rsidRDefault="00415825" w:rsidP="00415825">
            <w:pPr>
              <w:rPr>
                <w:b/>
                <w:bCs/>
                <w:sz w:val="22"/>
                <w:szCs w:val="22"/>
              </w:rPr>
            </w:pPr>
            <w:r w:rsidRPr="00FA240A">
              <w:rPr>
                <w:b/>
                <w:bCs/>
                <w:sz w:val="22"/>
                <w:szCs w:val="22"/>
              </w:rPr>
              <w:t>Miejscowość</w:t>
            </w:r>
          </w:p>
        </w:tc>
      </w:tr>
      <w:tr w:rsidR="00415825" w:rsidRPr="00FA240A" w:rsidTr="005A2158">
        <w:trPr>
          <w:trHeight w:val="600"/>
        </w:trPr>
        <w:tc>
          <w:tcPr>
            <w:tcW w:w="287" w:type="pct"/>
            <w:tcBorders>
              <w:top w:val="nil"/>
              <w:left w:val="single" w:sz="4" w:space="0" w:color="auto"/>
              <w:bottom w:val="single" w:sz="4" w:space="0" w:color="auto"/>
              <w:right w:val="single" w:sz="4" w:space="0" w:color="auto"/>
            </w:tcBorders>
            <w:shd w:val="clear" w:color="auto" w:fill="auto"/>
            <w:vAlign w:val="center"/>
            <w:hideMark/>
          </w:tcPr>
          <w:p w:rsidR="00415825" w:rsidRPr="00FA240A" w:rsidRDefault="00415825" w:rsidP="00415825">
            <w:pPr>
              <w:jc w:val="right"/>
              <w:rPr>
                <w:sz w:val="22"/>
                <w:szCs w:val="22"/>
              </w:rPr>
            </w:pPr>
            <w:r w:rsidRPr="00FA240A">
              <w:rPr>
                <w:sz w:val="22"/>
                <w:szCs w:val="22"/>
              </w:rPr>
              <w:t>1</w:t>
            </w:r>
          </w:p>
        </w:tc>
        <w:tc>
          <w:tcPr>
            <w:tcW w:w="1251"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rPr>
                <w:sz w:val="22"/>
                <w:szCs w:val="22"/>
              </w:rPr>
            </w:pPr>
            <w:r w:rsidRPr="00FA240A">
              <w:rPr>
                <w:sz w:val="22"/>
                <w:szCs w:val="22"/>
              </w:rPr>
              <w:t>Regionalne Centrum Krwiodawstwa i Krwiolecznictwa w Bydgoszcz</w:t>
            </w:r>
            <w:r w:rsidR="00B323D8">
              <w:rPr>
                <w:sz w:val="22"/>
                <w:szCs w:val="22"/>
              </w:rPr>
              <w:t>y</w:t>
            </w:r>
          </w:p>
        </w:tc>
        <w:tc>
          <w:tcPr>
            <w:tcW w:w="860"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rPr>
                <w:sz w:val="22"/>
                <w:szCs w:val="22"/>
              </w:rPr>
            </w:pPr>
            <w:r w:rsidRPr="00FA240A">
              <w:rPr>
                <w:sz w:val="22"/>
                <w:szCs w:val="22"/>
              </w:rPr>
              <w:t>ul. Księdza Ryszarda Markwarta 8</w:t>
            </w:r>
          </w:p>
        </w:tc>
        <w:tc>
          <w:tcPr>
            <w:tcW w:w="563"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rPr>
                <w:sz w:val="22"/>
                <w:szCs w:val="22"/>
              </w:rPr>
            </w:pPr>
            <w:r w:rsidRPr="00FA240A">
              <w:rPr>
                <w:sz w:val="22"/>
                <w:szCs w:val="22"/>
              </w:rPr>
              <w:t>85-015</w:t>
            </w:r>
          </w:p>
        </w:tc>
        <w:tc>
          <w:tcPr>
            <w:tcW w:w="684"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jc w:val="right"/>
              <w:rPr>
                <w:sz w:val="22"/>
                <w:szCs w:val="22"/>
              </w:rPr>
            </w:pPr>
            <w:r w:rsidRPr="00FA240A">
              <w:rPr>
                <w:sz w:val="22"/>
                <w:szCs w:val="22"/>
              </w:rPr>
              <w:t>5542231201</w:t>
            </w:r>
          </w:p>
        </w:tc>
        <w:tc>
          <w:tcPr>
            <w:tcW w:w="624"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jc w:val="right"/>
              <w:rPr>
                <w:sz w:val="22"/>
                <w:szCs w:val="22"/>
              </w:rPr>
            </w:pPr>
            <w:r w:rsidRPr="00FA240A">
              <w:rPr>
                <w:sz w:val="22"/>
                <w:szCs w:val="22"/>
              </w:rPr>
              <w:t>000293670</w:t>
            </w:r>
          </w:p>
        </w:tc>
        <w:tc>
          <w:tcPr>
            <w:tcW w:w="732"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rPr>
                <w:sz w:val="22"/>
                <w:szCs w:val="22"/>
              </w:rPr>
            </w:pPr>
            <w:r w:rsidRPr="00FA240A">
              <w:rPr>
                <w:sz w:val="22"/>
                <w:szCs w:val="22"/>
              </w:rPr>
              <w:t>Bydgoszcz</w:t>
            </w:r>
          </w:p>
        </w:tc>
      </w:tr>
      <w:tr w:rsidR="00415825" w:rsidRPr="00FA240A" w:rsidTr="005A2158">
        <w:trPr>
          <w:trHeight w:val="600"/>
        </w:trPr>
        <w:tc>
          <w:tcPr>
            <w:tcW w:w="287" w:type="pct"/>
            <w:tcBorders>
              <w:top w:val="nil"/>
              <w:left w:val="single" w:sz="4" w:space="0" w:color="auto"/>
              <w:bottom w:val="single" w:sz="4" w:space="0" w:color="auto"/>
              <w:right w:val="single" w:sz="4" w:space="0" w:color="auto"/>
            </w:tcBorders>
            <w:shd w:val="clear" w:color="auto" w:fill="auto"/>
            <w:vAlign w:val="center"/>
            <w:hideMark/>
          </w:tcPr>
          <w:p w:rsidR="00415825" w:rsidRPr="00FA240A" w:rsidRDefault="00415825" w:rsidP="00415825">
            <w:pPr>
              <w:jc w:val="right"/>
              <w:rPr>
                <w:sz w:val="22"/>
                <w:szCs w:val="22"/>
              </w:rPr>
            </w:pPr>
            <w:r w:rsidRPr="00FA240A">
              <w:rPr>
                <w:sz w:val="22"/>
                <w:szCs w:val="22"/>
              </w:rPr>
              <w:t>2</w:t>
            </w:r>
          </w:p>
        </w:tc>
        <w:tc>
          <w:tcPr>
            <w:tcW w:w="1251"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rPr>
                <w:sz w:val="22"/>
                <w:szCs w:val="22"/>
              </w:rPr>
            </w:pPr>
            <w:r w:rsidRPr="00FA240A">
              <w:rPr>
                <w:sz w:val="22"/>
                <w:szCs w:val="22"/>
              </w:rPr>
              <w:t>Regionalne Centrum Krwiodawstwa i Krwiolecznictwa w Katowicach</w:t>
            </w:r>
          </w:p>
        </w:tc>
        <w:tc>
          <w:tcPr>
            <w:tcW w:w="860"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rPr>
                <w:sz w:val="22"/>
                <w:szCs w:val="22"/>
              </w:rPr>
            </w:pPr>
            <w:r w:rsidRPr="00FA240A">
              <w:rPr>
                <w:sz w:val="22"/>
                <w:szCs w:val="22"/>
              </w:rPr>
              <w:t>ul. Raciborska 15</w:t>
            </w:r>
          </w:p>
        </w:tc>
        <w:tc>
          <w:tcPr>
            <w:tcW w:w="563"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rPr>
                <w:sz w:val="22"/>
                <w:szCs w:val="22"/>
              </w:rPr>
            </w:pPr>
            <w:r w:rsidRPr="00FA240A">
              <w:rPr>
                <w:sz w:val="22"/>
                <w:szCs w:val="22"/>
              </w:rPr>
              <w:t>40-074</w:t>
            </w:r>
          </w:p>
        </w:tc>
        <w:tc>
          <w:tcPr>
            <w:tcW w:w="684"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jc w:val="right"/>
              <w:rPr>
                <w:sz w:val="22"/>
                <w:szCs w:val="22"/>
              </w:rPr>
            </w:pPr>
            <w:r w:rsidRPr="00FA240A">
              <w:rPr>
                <w:sz w:val="22"/>
                <w:szCs w:val="22"/>
              </w:rPr>
              <w:t>1131828970</w:t>
            </w:r>
          </w:p>
        </w:tc>
        <w:tc>
          <w:tcPr>
            <w:tcW w:w="624"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jc w:val="right"/>
              <w:rPr>
                <w:sz w:val="22"/>
                <w:szCs w:val="22"/>
              </w:rPr>
            </w:pPr>
            <w:r w:rsidRPr="00FA240A">
              <w:rPr>
                <w:sz w:val="22"/>
                <w:szCs w:val="22"/>
              </w:rPr>
              <w:t>000292646</w:t>
            </w:r>
          </w:p>
        </w:tc>
        <w:tc>
          <w:tcPr>
            <w:tcW w:w="732"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rPr>
                <w:sz w:val="22"/>
                <w:szCs w:val="22"/>
              </w:rPr>
            </w:pPr>
            <w:r w:rsidRPr="00FA240A">
              <w:rPr>
                <w:sz w:val="22"/>
                <w:szCs w:val="22"/>
              </w:rPr>
              <w:t>Katowice</w:t>
            </w:r>
          </w:p>
        </w:tc>
      </w:tr>
      <w:tr w:rsidR="00415825" w:rsidRPr="00FA240A" w:rsidTr="005A2158">
        <w:trPr>
          <w:trHeight w:val="600"/>
        </w:trPr>
        <w:tc>
          <w:tcPr>
            <w:tcW w:w="287" w:type="pct"/>
            <w:tcBorders>
              <w:top w:val="nil"/>
              <w:left w:val="single" w:sz="4" w:space="0" w:color="auto"/>
              <w:bottom w:val="single" w:sz="4" w:space="0" w:color="auto"/>
              <w:right w:val="single" w:sz="4" w:space="0" w:color="auto"/>
            </w:tcBorders>
            <w:shd w:val="clear" w:color="auto" w:fill="auto"/>
            <w:vAlign w:val="center"/>
            <w:hideMark/>
          </w:tcPr>
          <w:p w:rsidR="00415825" w:rsidRPr="00FA240A" w:rsidRDefault="00415825" w:rsidP="00415825">
            <w:pPr>
              <w:jc w:val="right"/>
              <w:rPr>
                <w:sz w:val="22"/>
                <w:szCs w:val="22"/>
              </w:rPr>
            </w:pPr>
            <w:r w:rsidRPr="00FA240A">
              <w:rPr>
                <w:sz w:val="22"/>
                <w:szCs w:val="22"/>
              </w:rPr>
              <w:t>3</w:t>
            </w:r>
          </w:p>
        </w:tc>
        <w:tc>
          <w:tcPr>
            <w:tcW w:w="1251"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rPr>
                <w:sz w:val="22"/>
                <w:szCs w:val="22"/>
              </w:rPr>
            </w:pPr>
            <w:r w:rsidRPr="00FA240A">
              <w:rPr>
                <w:sz w:val="22"/>
                <w:szCs w:val="22"/>
              </w:rPr>
              <w:t>Regionalne Centrum Krwiodawstwa i Krwiolecznictwa w Kielcach</w:t>
            </w:r>
          </w:p>
        </w:tc>
        <w:tc>
          <w:tcPr>
            <w:tcW w:w="860"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rPr>
                <w:sz w:val="22"/>
                <w:szCs w:val="22"/>
              </w:rPr>
            </w:pPr>
            <w:r w:rsidRPr="00FA240A">
              <w:rPr>
                <w:sz w:val="22"/>
                <w:szCs w:val="22"/>
              </w:rPr>
              <w:t>ul. Jagiellońska 66</w:t>
            </w:r>
          </w:p>
        </w:tc>
        <w:tc>
          <w:tcPr>
            <w:tcW w:w="563"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rPr>
                <w:sz w:val="22"/>
                <w:szCs w:val="22"/>
              </w:rPr>
            </w:pPr>
            <w:r w:rsidRPr="00FA240A">
              <w:rPr>
                <w:sz w:val="22"/>
                <w:szCs w:val="22"/>
              </w:rPr>
              <w:t>25-001</w:t>
            </w:r>
          </w:p>
        </w:tc>
        <w:tc>
          <w:tcPr>
            <w:tcW w:w="684"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jc w:val="right"/>
              <w:rPr>
                <w:sz w:val="22"/>
                <w:szCs w:val="22"/>
              </w:rPr>
            </w:pPr>
            <w:r w:rsidRPr="00FA240A">
              <w:rPr>
                <w:sz w:val="22"/>
                <w:szCs w:val="22"/>
              </w:rPr>
              <w:t>9591316649</w:t>
            </w:r>
          </w:p>
        </w:tc>
        <w:tc>
          <w:tcPr>
            <w:tcW w:w="624"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jc w:val="right"/>
              <w:rPr>
                <w:sz w:val="22"/>
                <w:szCs w:val="22"/>
              </w:rPr>
            </w:pPr>
            <w:r w:rsidRPr="00FA240A">
              <w:rPr>
                <w:sz w:val="22"/>
                <w:szCs w:val="22"/>
              </w:rPr>
              <w:t>000291776</w:t>
            </w:r>
          </w:p>
        </w:tc>
        <w:tc>
          <w:tcPr>
            <w:tcW w:w="732"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rPr>
                <w:sz w:val="22"/>
                <w:szCs w:val="22"/>
              </w:rPr>
            </w:pPr>
            <w:r w:rsidRPr="00FA240A">
              <w:rPr>
                <w:sz w:val="22"/>
                <w:szCs w:val="22"/>
              </w:rPr>
              <w:t>Kielce</w:t>
            </w:r>
          </w:p>
        </w:tc>
      </w:tr>
      <w:tr w:rsidR="00415825" w:rsidRPr="00FA240A" w:rsidTr="005A2158">
        <w:trPr>
          <w:trHeight w:val="600"/>
        </w:trPr>
        <w:tc>
          <w:tcPr>
            <w:tcW w:w="287" w:type="pct"/>
            <w:tcBorders>
              <w:top w:val="nil"/>
              <w:left w:val="single" w:sz="4" w:space="0" w:color="auto"/>
              <w:bottom w:val="single" w:sz="4" w:space="0" w:color="auto"/>
              <w:right w:val="single" w:sz="4" w:space="0" w:color="auto"/>
            </w:tcBorders>
            <w:shd w:val="clear" w:color="auto" w:fill="auto"/>
            <w:vAlign w:val="center"/>
            <w:hideMark/>
          </w:tcPr>
          <w:p w:rsidR="00415825" w:rsidRPr="00FA240A" w:rsidRDefault="00415825" w:rsidP="00415825">
            <w:pPr>
              <w:jc w:val="right"/>
              <w:rPr>
                <w:sz w:val="22"/>
                <w:szCs w:val="22"/>
              </w:rPr>
            </w:pPr>
            <w:r w:rsidRPr="00FA240A">
              <w:rPr>
                <w:sz w:val="22"/>
                <w:szCs w:val="22"/>
              </w:rPr>
              <w:t>4</w:t>
            </w:r>
          </w:p>
        </w:tc>
        <w:tc>
          <w:tcPr>
            <w:tcW w:w="1251"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rPr>
                <w:sz w:val="22"/>
                <w:szCs w:val="22"/>
              </w:rPr>
            </w:pPr>
            <w:r w:rsidRPr="00FA240A">
              <w:rPr>
                <w:sz w:val="22"/>
                <w:szCs w:val="22"/>
              </w:rPr>
              <w:t>Regionalne Centrum Krwiodawstwa i Krwiolecznictwa w Kaliszu</w:t>
            </w:r>
          </w:p>
        </w:tc>
        <w:tc>
          <w:tcPr>
            <w:tcW w:w="860"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rPr>
                <w:sz w:val="22"/>
                <w:szCs w:val="22"/>
              </w:rPr>
            </w:pPr>
            <w:r w:rsidRPr="00FA240A">
              <w:rPr>
                <w:sz w:val="22"/>
                <w:szCs w:val="22"/>
              </w:rPr>
              <w:t>ul. Kaszubska 9</w:t>
            </w:r>
          </w:p>
        </w:tc>
        <w:tc>
          <w:tcPr>
            <w:tcW w:w="563"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rPr>
                <w:sz w:val="22"/>
                <w:szCs w:val="22"/>
              </w:rPr>
            </w:pPr>
            <w:r w:rsidRPr="00FA240A">
              <w:rPr>
                <w:sz w:val="22"/>
                <w:szCs w:val="22"/>
              </w:rPr>
              <w:t>62-800</w:t>
            </w:r>
          </w:p>
        </w:tc>
        <w:tc>
          <w:tcPr>
            <w:tcW w:w="684"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jc w:val="right"/>
              <w:rPr>
                <w:sz w:val="22"/>
                <w:szCs w:val="22"/>
              </w:rPr>
            </w:pPr>
            <w:r w:rsidRPr="00FA240A">
              <w:rPr>
                <w:sz w:val="22"/>
                <w:szCs w:val="22"/>
              </w:rPr>
              <w:t>6181857781</w:t>
            </w:r>
          </w:p>
        </w:tc>
        <w:tc>
          <w:tcPr>
            <w:tcW w:w="624"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jc w:val="right"/>
              <w:rPr>
                <w:sz w:val="22"/>
                <w:szCs w:val="22"/>
              </w:rPr>
            </w:pPr>
            <w:r w:rsidRPr="00FA240A">
              <w:rPr>
                <w:sz w:val="22"/>
                <w:szCs w:val="22"/>
              </w:rPr>
              <w:t>000301664</w:t>
            </w:r>
          </w:p>
        </w:tc>
        <w:tc>
          <w:tcPr>
            <w:tcW w:w="732"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rPr>
                <w:sz w:val="22"/>
                <w:szCs w:val="22"/>
              </w:rPr>
            </w:pPr>
            <w:r w:rsidRPr="00FA240A">
              <w:rPr>
                <w:sz w:val="22"/>
                <w:szCs w:val="22"/>
              </w:rPr>
              <w:t>Kalisz</w:t>
            </w:r>
          </w:p>
        </w:tc>
      </w:tr>
      <w:tr w:rsidR="00415825" w:rsidRPr="00FA240A" w:rsidTr="005A2158">
        <w:trPr>
          <w:trHeight w:val="600"/>
        </w:trPr>
        <w:tc>
          <w:tcPr>
            <w:tcW w:w="287" w:type="pct"/>
            <w:tcBorders>
              <w:top w:val="nil"/>
              <w:left w:val="single" w:sz="4" w:space="0" w:color="auto"/>
              <w:bottom w:val="single" w:sz="4" w:space="0" w:color="auto"/>
              <w:right w:val="single" w:sz="4" w:space="0" w:color="auto"/>
            </w:tcBorders>
            <w:shd w:val="clear" w:color="auto" w:fill="auto"/>
            <w:vAlign w:val="center"/>
            <w:hideMark/>
          </w:tcPr>
          <w:p w:rsidR="00415825" w:rsidRPr="00FA240A" w:rsidRDefault="00415825" w:rsidP="00415825">
            <w:pPr>
              <w:jc w:val="right"/>
              <w:rPr>
                <w:sz w:val="22"/>
                <w:szCs w:val="22"/>
              </w:rPr>
            </w:pPr>
            <w:r w:rsidRPr="00FA240A">
              <w:rPr>
                <w:sz w:val="22"/>
                <w:szCs w:val="22"/>
              </w:rPr>
              <w:t>5</w:t>
            </w:r>
          </w:p>
        </w:tc>
        <w:tc>
          <w:tcPr>
            <w:tcW w:w="1251"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rPr>
                <w:sz w:val="22"/>
                <w:szCs w:val="22"/>
              </w:rPr>
            </w:pPr>
            <w:r w:rsidRPr="00FA240A">
              <w:rPr>
                <w:sz w:val="22"/>
                <w:szCs w:val="22"/>
              </w:rPr>
              <w:t>Regionalne Centrum Krwiodawstwa i Krwiolecznictwa w Krakowie</w:t>
            </w:r>
          </w:p>
        </w:tc>
        <w:tc>
          <w:tcPr>
            <w:tcW w:w="860"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rPr>
                <w:sz w:val="22"/>
                <w:szCs w:val="22"/>
              </w:rPr>
            </w:pPr>
            <w:r w:rsidRPr="00FA240A">
              <w:rPr>
                <w:sz w:val="22"/>
                <w:szCs w:val="22"/>
              </w:rPr>
              <w:t>ul. Rzeźnicza 11</w:t>
            </w:r>
          </w:p>
        </w:tc>
        <w:tc>
          <w:tcPr>
            <w:tcW w:w="563"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rPr>
                <w:sz w:val="22"/>
                <w:szCs w:val="22"/>
              </w:rPr>
            </w:pPr>
            <w:r w:rsidRPr="00FA240A">
              <w:rPr>
                <w:sz w:val="22"/>
                <w:szCs w:val="22"/>
              </w:rPr>
              <w:t>31-540</w:t>
            </w:r>
          </w:p>
        </w:tc>
        <w:tc>
          <w:tcPr>
            <w:tcW w:w="684"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jc w:val="right"/>
              <w:rPr>
                <w:sz w:val="22"/>
                <w:szCs w:val="22"/>
              </w:rPr>
            </w:pPr>
            <w:r w:rsidRPr="00FA240A">
              <w:rPr>
                <w:sz w:val="22"/>
                <w:szCs w:val="22"/>
              </w:rPr>
              <w:t>6782726055</w:t>
            </w:r>
          </w:p>
        </w:tc>
        <w:tc>
          <w:tcPr>
            <w:tcW w:w="624"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jc w:val="right"/>
              <w:rPr>
                <w:sz w:val="22"/>
                <w:szCs w:val="22"/>
              </w:rPr>
            </w:pPr>
            <w:r w:rsidRPr="00FA240A">
              <w:rPr>
                <w:sz w:val="22"/>
                <w:szCs w:val="22"/>
              </w:rPr>
              <w:t>000297282</w:t>
            </w:r>
          </w:p>
        </w:tc>
        <w:tc>
          <w:tcPr>
            <w:tcW w:w="732"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rPr>
                <w:sz w:val="22"/>
                <w:szCs w:val="22"/>
              </w:rPr>
            </w:pPr>
            <w:r w:rsidRPr="00FA240A">
              <w:rPr>
                <w:sz w:val="22"/>
                <w:szCs w:val="22"/>
              </w:rPr>
              <w:t>Kraków</w:t>
            </w:r>
          </w:p>
        </w:tc>
      </w:tr>
      <w:tr w:rsidR="00415825" w:rsidRPr="00FA240A" w:rsidTr="005A2158">
        <w:trPr>
          <w:trHeight w:val="600"/>
        </w:trPr>
        <w:tc>
          <w:tcPr>
            <w:tcW w:w="287" w:type="pct"/>
            <w:tcBorders>
              <w:top w:val="nil"/>
              <w:left w:val="single" w:sz="4" w:space="0" w:color="auto"/>
              <w:bottom w:val="single" w:sz="4" w:space="0" w:color="auto"/>
              <w:right w:val="single" w:sz="4" w:space="0" w:color="auto"/>
            </w:tcBorders>
            <w:shd w:val="clear" w:color="auto" w:fill="auto"/>
            <w:vAlign w:val="center"/>
            <w:hideMark/>
          </w:tcPr>
          <w:p w:rsidR="00415825" w:rsidRPr="00FA240A" w:rsidRDefault="00415825" w:rsidP="00415825">
            <w:pPr>
              <w:jc w:val="right"/>
              <w:rPr>
                <w:sz w:val="22"/>
                <w:szCs w:val="22"/>
              </w:rPr>
            </w:pPr>
            <w:r w:rsidRPr="00FA240A">
              <w:rPr>
                <w:sz w:val="22"/>
                <w:szCs w:val="22"/>
              </w:rPr>
              <w:t>6</w:t>
            </w:r>
          </w:p>
        </w:tc>
        <w:tc>
          <w:tcPr>
            <w:tcW w:w="1251"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rPr>
                <w:sz w:val="22"/>
                <w:szCs w:val="22"/>
              </w:rPr>
            </w:pPr>
            <w:r w:rsidRPr="00FA240A">
              <w:rPr>
                <w:sz w:val="22"/>
                <w:szCs w:val="22"/>
              </w:rPr>
              <w:t>Regionalne Centrum Krwiodawstwa i Krwiolecznictwa w Lublinie</w:t>
            </w:r>
          </w:p>
        </w:tc>
        <w:tc>
          <w:tcPr>
            <w:tcW w:w="860"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rPr>
                <w:sz w:val="22"/>
                <w:szCs w:val="22"/>
              </w:rPr>
            </w:pPr>
            <w:r w:rsidRPr="00FA240A">
              <w:rPr>
                <w:sz w:val="22"/>
                <w:szCs w:val="22"/>
              </w:rPr>
              <w:t>ul. Żołnierzy Niepodległej 8</w:t>
            </w:r>
          </w:p>
        </w:tc>
        <w:tc>
          <w:tcPr>
            <w:tcW w:w="563"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rPr>
                <w:sz w:val="22"/>
                <w:szCs w:val="22"/>
              </w:rPr>
            </w:pPr>
            <w:r w:rsidRPr="00FA240A">
              <w:rPr>
                <w:sz w:val="22"/>
                <w:szCs w:val="22"/>
              </w:rPr>
              <w:t>20-078</w:t>
            </w:r>
          </w:p>
        </w:tc>
        <w:tc>
          <w:tcPr>
            <w:tcW w:w="684"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jc w:val="right"/>
              <w:rPr>
                <w:sz w:val="22"/>
                <w:szCs w:val="22"/>
              </w:rPr>
            </w:pPr>
            <w:r w:rsidRPr="00FA240A">
              <w:rPr>
                <w:sz w:val="22"/>
                <w:szCs w:val="22"/>
              </w:rPr>
              <w:t>7122427252</w:t>
            </w:r>
          </w:p>
        </w:tc>
        <w:tc>
          <w:tcPr>
            <w:tcW w:w="624"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jc w:val="right"/>
              <w:rPr>
                <w:sz w:val="22"/>
                <w:szCs w:val="22"/>
              </w:rPr>
            </w:pPr>
            <w:r w:rsidRPr="00FA240A">
              <w:rPr>
                <w:sz w:val="22"/>
                <w:szCs w:val="22"/>
              </w:rPr>
              <w:t>431029412</w:t>
            </w:r>
          </w:p>
        </w:tc>
        <w:tc>
          <w:tcPr>
            <w:tcW w:w="732"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rPr>
                <w:sz w:val="22"/>
                <w:szCs w:val="22"/>
              </w:rPr>
            </w:pPr>
            <w:r w:rsidRPr="00FA240A">
              <w:rPr>
                <w:sz w:val="22"/>
                <w:szCs w:val="22"/>
              </w:rPr>
              <w:t>Lublin</w:t>
            </w:r>
          </w:p>
        </w:tc>
      </w:tr>
      <w:tr w:rsidR="00415825" w:rsidRPr="00FA240A" w:rsidTr="005A2158">
        <w:trPr>
          <w:trHeight w:val="600"/>
        </w:trPr>
        <w:tc>
          <w:tcPr>
            <w:tcW w:w="287" w:type="pct"/>
            <w:tcBorders>
              <w:top w:val="nil"/>
              <w:left w:val="single" w:sz="4" w:space="0" w:color="auto"/>
              <w:bottom w:val="single" w:sz="4" w:space="0" w:color="auto"/>
              <w:right w:val="single" w:sz="4" w:space="0" w:color="auto"/>
            </w:tcBorders>
            <w:shd w:val="clear" w:color="auto" w:fill="auto"/>
            <w:vAlign w:val="center"/>
            <w:hideMark/>
          </w:tcPr>
          <w:p w:rsidR="00415825" w:rsidRPr="00FA240A" w:rsidRDefault="00415825" w:rsidP="00415825">
            <w:pPr>
              <w:jc w:val="right"/>
              <w:rPr>
                <w:sz w:val="22"/>
                <w:szCs w:val="22"/>
              </w:rPr>
            </w:pPr>
            <w:r w:rsidRPr="00FA240A">
              <w:rPr>
                <w:sz w:val="22"/>
                <w:szCs w:val="22"/>
              </w:rPr>
              <w:t>7</w:t>
            </w:r>
          </w:p>
        </w:tc>
        <w:tc>
          <w:tcPr>
            <w:tcW w:w="1251"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rPr>
                <w:sz w:val="22"/>
                <w:szCs w:val="22"/>
              </w:rPr>
            </w:pPr>
            <w:r w:rsidRPr="00FA240A">
              <w:rPr>
                <w:sz w:val="22"/>
                <w:szCs w:val="22"/>
              </w:rPr>
              <w:t xml:space="preserve">Regionalne Centrum Krwiodawstwa i </w:t>
            </w:r>
            <w:r w:rsidRPr="00FA240A">
              <w:rPr>
                <w:sz w:val="22"/>
                <w:szCs w:val="22"/>
              </w:rPr>
              <w:lastRenderedPageBreak/>
              <w:t>Krwiolecznictwa w Olsztyn</w:t>
            </w:r>
          </w:p>
        </w:tc>
        <w:tc>
          <w:tcPr>
            <w:tcW w:w="860"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rPr>
                <w:sz w:val="22"/>
                <w:szCs w:val="22"/>
              </w:rPr>
            </w:pPr>
            <w:r w:rsidRPr="00FA240A">
              <w:rPr>
                <w:sz w:val="22"/>
                <w:szCs w:val="22"/>
              </w:rPr>
              <w:lastRenderedPageBreak/>
              <w:t>ul. Malborska 2</w:t>
            </w:r>
          </w:p>
        </w:tc>
        <w:tc>
          <w:tcPr>
            <w:tcW w:w="563"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rPr>
                <w:sz w:val="22"/>
                <w:szCs w:val="22"/>
              </w:rPr>
            </w:pPr>
            <w:r w:rsidRPr="00FA240A">
              <w:rPr>
                <w:sz w:val="22"/>
                <w:szCs w:val="22"/>
              </w:rPr>
              <w:t>10-255</w:t>
            </w:r>
          </w:p>
        </w:tc>
        <w:tc>
          <w:tcPr>
            <w:tcW w:w="684"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jc w:val="right"/>
              <w:rPr>
                <w:sz w:val="22"/>
                <w:szCs w:val="22"/>
              </w:rPr>
            </w:pPr>
            <w:r w:rsidRPr="00FA240A">
              <w:rPr>
                <w:sz w:val="22"/>
                <w:szCs w:val="22"/>
              </w:rPr>
              <w:t>7393029517</w:t>
            </w:r>
          </w:p>
        </w:tc>
        <w:tc>
          <w:tcPr>
            <w:tcW w:w="624"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jc w:val="right"/>
              <w:rPr>
                <w:sz w:val="22"/>
                <w:szCs w:val="22"/>
              </w:rPr>
            </w:pPr>
            <w:r w:rsidRPr="00FA240A">
              <w:rPr>
                <w:sz w:val="22"/>
                <w:szCs w:val="22"/>
              </w:rPr>
              <w:t>000291635</w:t>
            </w:r>
          </w:p>
        </w:tc>
        <w:tc>
          <w:tcPr>
            <w:tcW w:w="732"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rPr>
                <w:sz w:val="22"/>
                <w:szCs w:val="22"/>
              </w:rPr>
            </w:pPr>
            <w:r w:rsidRPr="00FA240A">
              <w:rPr>
                <w:sz w:val="22"/>
                <w:szCs w:val="22"/>
              </w:rPr>
              <w:t>Olsztyn</w:t>
            </w:r>
          </w:p>
        </w:tc>
      </w:tr>
      <w:tr w:rsidR="00415825" w:rsidRPr="00FA240A" w:rsidTr="005A2158">
        <w:trPr>
          <w:trHeight w:val="600"/>
        </w:trPr>
        <w:tc>
          <w:tcPr>
            <w:tcW w:w="287" w:type="pct"/>
            <w:tcBorders>
              <w:top w:val="nil"/>
              <w:left w:val="single" w:sz="4" w:space="0" w:color="auto"/>
              <w:bottom w:val="single" w:sz="4" w:space="0" w:color="auto"/>
              <w:right w:val="single" w:sz="4" w:space="0" w:color="auto"/>
            </w:tcBorders>
            <w:shd w:val="clear" w:color="auto" w:fill="auto"/>
            <w:vAlign w:val="center"/>
            <w:hideMark/>
          </w:tcPr>
          <w:p w:rsidR="00415825" w:rsidRPr="00FA240A" w:rsidRDefault="00415825" w:rsidP="00415825">
            <w:pPr>
              <w:jc w:val="right"/>
              <w:rPr>
                <w:sz w:val="22"/>
                <w:szCs w:val="22"/>
              </w:rPr>
            </w:pPr>
            <w:r w:rsidRPr="00FA240A">
              <w:rPr>
                <w:sz w:val="22"/>
                <w:szCs w:val="22"/>
              </w:rPr>
              <w:t>8</w:t>
            </w:r>
          </w:p>
        </w:tc>
        <w:tc>
          <w:tcPr>
            <w:tcW w:w="1251"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rPr>
                <w:sz w:val="22"/>
                <w:szCs w:val="22"/>
              </w:rPr>
            </w:pPr>
            <w:r w:rsidRPr="00FA240A">
              <w:rPr>
                <w:sz w:val="22"/>
                <w:szCs w:val="22"/>
              </w:rPr>
              <w:t>Regionalne Centrum Krwiodawstwa i Krwiolecznictwa w Opolu</w:t>
            </w:r>
          </w:p>
        </w:tc>
        <w:tc>
          <w:tcPr>
            <w:tcW w:w="860"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rPr>
                <w:sz w:val="22"/>
                <w:szCs w:val="22"/>
              </w:rPr>
            </w:pPr>
            <w:r w:rsidRPr="00FA240A">
              <w:rPr>
                <w:sz w:val="22"/>
                <w:szCs w:val="22"/>
              </w:rPr>
              <w:t>ul. Augustyna Kośnego 55</w:t>
            </w:r>
          </w:p>
        </w:tc>
        <w:tc>
          <w:tcPr>
            <w:tcW w:w="563"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rPr>
                <w:sz w:val="22"/>
                <w:szCs w:val="22"/>
              </w:rPr>
            </w:pPr>
            <w:r w:rsidRPr="00FA240A">
              <w:rPr>
                <w:sz w:val="22"/>
                <w:szCs w:val="22"/>
              </w:rPr>
              <w:t>45-372</w:t>
            </w:r>
          </w:p>
        </w:tc>
        <w:tc>
          <w:tcPr>
            <w:tcW w:w="684"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jc w:val="right"/>
              <w:rPr>
                <w:sz w:val="22"/>
                <w:szCs w:val="22"/>
              </w:rPr>
            </w:pPr>
            <w:r w:rsidRPr="00FA240A">
              <w:rPr>
                <w:sz w:val="22"/>
                <w:szCs w:val="22"/>
              </w:rPr>
              <w:t>7542554112</w:t>
            </w:r>
          </w:p>
        </w:tc>
        <w:tc>
          <w:tcPr>
            <w:tcW w:w="624"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jc w:val="right"/>
              <w:rPr>
                <w:sz w:val="22"/>
                <w:szCs w:val="22"/>
              </w:rPr>
            </w:pPr>
            <w:r w:rsidRPr="00FA240A">
              <w:rPr>
                <w:sz w:val="22"/>
                <w:szCs w:val="22"/>
              </w:rPr>
              <w:t>000292103</w:t>
            </w:r>
          </w:p>
        </w:tc>
        <w:tc>
          <w:tcPr>
            <w:tcW w:w="732"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rPr>
                <w:sz w:val="22"/>
                <w:szCs w:val="22"/>
              </w:rPr>
            </w:pPr>
            <w:r w:rsidRPr="00FA240A">
              <w:rPr>
                <w:sz w:val="22"/>
                <w:szCs w:val="22"/>
              </w:rPr>
              <w:t>Opole</w:t>
            </w:r>
          </w:p>
        </w:tc>
      </w:tr>
      <w:tr w:rsidR="00415825" w:rsidRPr="00FA240A" w:rsidTr="005A2158">
        <w:trPr>
          <w:trHeight w:val="600"/>
        </w:trPr>
        <w:tc>
          <w:tcPr>
            <w:tcW w:w="287" w:type="pct"/>
            <w:tcBorders>
              <w:top w:val="nil"/>
              <w:left w:val="single" w:sz="4" w:space="0" w:color="auto"/>
              <w:bottom w:val="single" w:sz="4" w:space="0" w:color="auto"/>
              <w:right w:val="single" w:sz="4" w:space="0" w:color="auto"/>
            </w:tcBorders>
            <w:shd w:val="clear" w:color="auto" w:fill="auto"/>
            <w:vAlign w:val="center"/>
            <w:hideMark/>
          </w:tcPr>
          <w:p w:rsidR="00415825" w:rsidRPr="00FA240A" w:rsidRDefault="00415825" w:rsidP="00415825">
            <w:pPr>
              <w:jc w:val="right"/>
              <w:rPr>
                <w:sz w:val="22"/>
                <w:szCs w:val="22"/>
              </w:rPr>
            </w:pPr>
            <w:r w:rsidRPr="00FA240A">
              <w:rPr>
                <w:sz w:val="22"/>
                <w:szCs w:val="22"/>
              </w:rPr>
              <w:t>9</w:t>
            </w:r>
          </w:p>
        </w:tc>
        <w:tc>
          <w:tcPr>
            <w:tcW w:w="1251"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rPr>
                <w:sz w:val="22"/>
                <w:szCs w:val="22"/>
              </w:rPr>
            </w:pPr>
            <w:r w:rsidRPr="00FA240A">
              <w:rPr>
                <w:sz w:val="22"/>
                <w:szCs w:val="22"/>
              </w:rPr>
              <w:t>Regionalne Centrum Krwiodawstwa i Krwiolecznictwa w Raciborzu</w:t>
            </w:r>
          </w:p>
        </w:tc>
        <w:tc>
          <w:tcPr>
            <w:tcW w:w="860"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rPr>
                <w:sz w:val="22"/>
                <w:szCs w:val="22"/>
              </w:rPr>
            </w:pPr>
            <w:r w:rsidRPr="00FA240A">
              <w:rPr>
                <w:sz w:val="22"/>
                <w:szCs w:val="22"/>
              </w:rPr>
              <w:t>ul. Henryka Sienkiewicza 3</w:t>
            </w:r>
          </w:p>
        </w:tc>
        <w:tc>
          <w:tcPr>
            <w:tcW w:w="563"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rPr>
                <w:sz w:val="22"/>
                <w:szCs w:val="22"/>
              </w:rPr>
            </w:pPr>
            <w:r w:rsidRPr="00FA240A">
              <w:rPr>
                <w:sz w:val="22"/>
                <w:szCs w:val="22"/>
              </w:rPr>
              <w:t>47-400</w:t>
            </w:r>
          </w:p>
        </w:tc>
        <w:tc>
          <w:tcPr>
            <w:tcW w:w="684"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jc w:val="right"/>
              <w:rPr>
                <w:sz w:val="22"/>
                <w:szCs w:val="22"/>
              </w:rPr>
            </w:pPr>
            <w:r w:rsidRPr="00FA240A">
              <w:rPr>
                <w:sz w:val="22"/>
                <w:szCs w:val="22"/>
              </w:rPr>
              <w:t>6391725979</w:t>
            </w:r>
          </w:p>
        </w:tc>
        <w:tc>
          <w:tcPr>
            <w:tcW w:w="624"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jc w:val="right"/>
              <w:rPr>
                <w:sz w:val="22"/>
                <w:szCs w:val="22"/>
              </w:rPr>
            </w:pPr>
            <w:r w:rsidRPr="00FA240A">
              <w:rPr>
                <w:sz w:val="22"/>
                <w:szCs w:val="22"/>
              </w:rPr>
              <w:t>000868514</w:t>
            </w:r>
          </w:p>
        </w:tc>
        <w:tc>
          <w:tcPr>
            <w:tcW w:w="732"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rPr>
                <w:sz w:val="22"/>
                <w:szCs w:val="22"/>
              </w:rPr>
            </w:pPr>
            <w:r w:rsidRPr="00FA240A">
              <w:rPr>
                <w:sz w:val="22"/>
                <w:szCs w:val="22"/>
              </w:rPr>
              <w:t>Racibórz</w:t>
            </w:r>
          </w:p>
        </w:tc>
      </w:tr>
      <w:tr w:rsidR="00415825" w:rsidRPr="00FA240A" w:rsidTr="005A2158">
        <w:trPr>
          <w:trHeight w:val="600"/>
        </w:trPr>
        <w:tc>
          <w:tcPr>
            <w:tcW w:w="287" w:type="pct"/>
            <w:tcBorders>
              <w:top w:val="nil"/>
              <w:left w:val="single" w:sz="4" w:space="0" w:color="auto"/>
              <w:bottom w:val="single" w:sz="4" w:space="0" w:color="auto"/>
              <w:right w:val="single" w:sz="4" w:space="0" w:color="auto"/>
            </w:tcBorders>
            <w:shd w:val="clear" w:color="auto" w:fill="auto"/>
            <w:vAlign w:val="center"/>
            <w:hideMark/>
          </w:tcPr>
          <w:p w:rsidR="00415825" w:rsidRPr="00FA240A" w:rsidRDefault="00415825" w:rsidP="00415825">
            <w:pPr>
              <w:jc w:val="right"/>
              <w:rPr>
                <w:sz w:val="22"/>
                <w:szCs w:val="22"/>
              </w:rPr>
            </w:pPr>
            <w:r w:rsidRPr="00FA240A">
              <w:rPr>
                <w:sz w:val="22"/>
                <w:szCs w:val="22"/>
              </w:rPr>
              <w:t>10</w:t>
            </w:r>
          </w:p>
        </w:tc>
        <w:tc>
          <w:tcPr>
            <w:tcW w:w="1251"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rPr>
                <w:sz w:val="22"/>
                <w:szCs w:val="22"/>
              </w:rPr>
            </w:pPr>
            <w:r w:rsidRPr="00FA240A">
              <w:rPr>
                <w:sz w:val="22"/>
                <w:szCs w:val="22"/>
              </w:rPr>
              <w:t>Regionalne Centrum Krwiodawstwa i Krwiolecznictwa w Radomiu</w:t>
            </w:r>
          </w:p>
        </w:tc>
        <w:tc>
          <w:tcPr>
            <w:tcW w:w="860"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rPr>
                <w:sz w:val="22"/>
                <w:szCs w:val="22"/>
              </w:rPr>
            </w:pPr>
            <w:r w:rsidRPr="00FA240A">
              <w:rPr>
                <w:sz w:val="22"/>
                <w:szCs w:val="22"/>
              </w:rPr>
              <w:t>ul. Bolesława Limanowskiego 42</w:t>
            </w:r>
          </w:p>
        </w:tc>
        <w:tc>
          <w:tcPr>
            <w:tcW w:w="563"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rPr>
                <w:sz w:val="22"/>
                <w:szCs w:val="22"/>
              </w:rPr>
            </w:pPr>
            <w:r w:rsidRPr="00FA240A">
              <w:rPr>
                <w:sz w:val="22"/>
                <w:szCs w:val="22"/>
              </w:rPr>
              <w:t>26-600</w:t>
            </w:r>
          </w:p>
        </w:tc>
        <w:tc>
          <w:tcPr>
            <w:tcW w:w="684"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jc w:val="right"/>
              <w:rPr>
                <w:sz w:val="22"/>
                <w:szCs w:val="22"/>
              </w:rPr>
            </w:pPr>
            <w:r w:rsidRPr="00FA240A">
              <w:rPr>
                <w:sz w:val="22"/>
                <w:szCs w:val="22"/>
              </w:rPr>
              <w:t>9481624611</w:t>
            </w:r>
          </w:p>
        </w:tc>
        <w:tc>
          <w:tcPr>
            <w:tcW w:w="624"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jc w:val="right"/>
              <w:rPr>
                <w:sz w:val="22"/>
                <w:szCs w:val="22"/>
              </w:rPr>
            </w:pPr>
            <w:r w:rsidRPr="00FA240A">
              <w:rPr>
                <w:sz w:val="22"/>
                <w:szCs w:val="22"/>
              </w:rPr>
              <w:t>000303060</w:t>
            </w:r>
          </w:p>
        </w:tc>
        <w:tc>
          <w:tcPr>
            <w:tcW w:w="732"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rPr>
                <w:sz w:val="22"/>
                <w:szCs w:val="22"/>
              </w:rPr>
            </w:pPr>
            <w:r w:rsidRPr="00FA240A">
              <w:rPr>
                <w:sz w:val="22"/>
                <w:szCs w:val="22"/>
              </w:rPr>
              <w:t>Radom</w:t>
            </w:r>
          </w:p>
        </w:tc>
      </w:tr>
      <w:tr w:rsidR="00415825" w:rsidRPr="00FA240A" w:rsidTr="005A2158">
        <w:trPr>
          <w:trHeight w:val="600"/>
        </w:trPr>
        <w:tc>
          <w:tcPr>
            <w:tcW w:w="287" w:type="pct"/>
            <w:tcBorders>
              <w:top w:val="nil"/>
              <w:left w:val="single" w:sz="4" w:space="0" w:color="auto"/>
              <w:bottom w:val="single" w:sz="4" w:space="0" w:color="auto"/>
              <w:right w:val="single" w:sz="4" w:space="0" w:color="auto"/>
            </w:tcBorders>
            <w:shd w:val="clear" w:color="auto" w:fill="auto"/>
            <w:vAlign w:val="center"/>
            <w:hideMark/>
          </w:tcPr>
          <w:p w:rsidR="00415825" w:rsidRPr="00FA240A" w:rsidRDefault="00415825" w:rsidP="00415825">
            <w:pPr>
              <w:jc w:val="right"/>
              <w:rPr>
                <w:sz w:val="22"/>
                <w:szCs w:val="22"/>
              </w:rPr>
            </w:pPr>
            <w:r w:rsidRPr="00FA240A">
              <w:rPr>
                <w:sz w:val="22"/>
                <w:szCs w:val="22"/>
              </w:rPr>
              <w:t>11</w:t>
            </w:r>
          </w:p>
        </w:tc>
        <w:tc>
          <w:tcPr>
            <w:tcW w:w="1251"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rPr>
                <w:sz w:val="22"/>
                <w:szCs w:val="22"/>
              </w:rPr>
            </w:pPr>
            <w:r w:rsidRPr="00FA240A">
              <w:rPr>
                <w:sz w:val="22"/>
                <w:szCs w:val="22"/>
              </w:rPr>
              <w:t>Regionalne Centrum Krwiodawstwa i Krwiolecznictwa w Rzeszowie</w:t>
            </w:r>
          </w:p>
        </w:tc>
        <w:tc>
          <w:tcPr>
            <w:tcW w:w="860"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rPr>
                <w:sz w:val="22"/>
                <w:szCs w:val="22"/>
              </w:rPr>
            </w:pPr>
            <w:r w:rsidRPr="00FA240A">
              <w:rPr>
                <w:sz w:val="22"/>
                <w:szCs w:val="22"/>
              </w:rPr>
              <w:t>ul. Wierzbowa 14</w:t>
            </w:r>
          </w:p>
        </w:tc>
        <w:tc>
          <w:tcPr>
            <w:tcW w:w="563"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rPr>
                <w:sz w:val="22"/>
                <w:szCs w:val="22"/>
              </w:rPr>
            </w:pPr>
            <w:r w:rsidRPr="00FA240A">
              <w:rPr>
                <w:sz w:val="22"/>
                <w:szCs w:val="22"/>
              </w:rPr>
              <w:t>35-310</w:t>
            </w:r>
          </w:p>
        </w:tc>
        <w:tc>
          <w:tcPr>
            <w:tcW w:w="684"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jc w:val="right"/>
              <w:rPr>
                <w:sz w:val="22"/>
                <w:szCs w:val="22"/>
              </w:rPr>
            </w:pPr>
            <w:r w:rsidRPr="00FA240A">
              <w:rPr>
                <w:sz w:val="22"/>
                <w:szCs w:val="22"/>
              </w:rPr>
              <w:t>8132993427</w:t>
            </w:r>
          </w:p>
        </w:tc>
        <w:tc>
          <w:tcPr>
            <w:tcW w:w="624"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jc w:val="right"/>
              <w:rPr>
                <w:sz w:val="22"/>
                <w:szCs w:val="22"/>
              </w:rPr>
            </w:pPr>
            <w:r w:rsidRPr="00FA240A">
              <w:rPr>
                <w:sz w:val="22"/>
                <w:szCs w:val="22"/>
              </w:rPr>
              <w:t>000291115</w:t>
            </w:r>
          </w:p>
        </w:tc>
        <w:tc>
          <w:tcPr>
            <w:tcW w:w="732"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rPr>
                <w:sz w:val="22"/>
                <w:szCs w:val="22"/>
              </w:rPr>
            </w:pPr>
            <w:r w:rsidRPr="00FA240A">
              <w:rPr>
                <w:sz w:val="22"/>
                <w:szCs w:val="22"/>
              </w:rPr>
              <w:t>Rzeszów</w:t>
            </w:r>
          </w:p>
        </w:tc>
      </w:tr>
      <w:tr w:rsidR="00415825" w:rsidRPr="00FA240A" w:rsidTr="005A2158">
        <w:trPr>
          <w:trHeight w:val="600"/>
        </w:trPr>
        <w:tc>
          <w:tcPr>
            <w:tcW w:w="287" w:type="pct"/>
            <w:tcBorders>
              <w:top w:val="nil"/>
              <w:left w:val="single" w:sz="4" w:space="0" w:color="auto"/>
              <w:bottom w:val="single" w:sz="4" w:space="0" w:color="auto"/>
              <w:right w:val="single" w:sz="4" w:space="0" w:color="auto"/>
            </w:tcBorders>
            <w:shd w:val="clear" w:color="auto" w:fill="auto"/>
            <w:vAlign w:val="center"/>
            <w:hideMark/>
          </w:tcPr>
          <w:p w:rsidR="00415825" w:rsidRPr="00FA240A" w:rsidRDefault="00415825" w:rsidP="00415825">
            <w:pPr>
              <w:jc w:val="right"/>
              <w:rPr>
                <w:sz w:val="22"/>
                <w:szCs w:val="22"/>
              </w:rPr>
            </w:pPr>
            <w:r w:rsidRPr="00FA240A">
              <w:rPr>
                <w:sz w:val="22"/>
                <w:szCs w:val="22"/>
              </w:rPr>
              <w:t>12</w:t>
            </w:r>
          </w:p>
        </w:tc>
        <w:tc>
          <w:tcPr>
            <w:tcW w:w="1251"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rPr>
                <w:sz w:val="22"/>
                <w:szCs w:val="22"/>
              </w:rPr>
            </w:pPr>
            <w:r w:rsidRPr="00FA240A">
              <w:rPr>
                <w:sz w:val="22"/>
                <w:szCs w:val="22"/>
              </w:rPr>
              <w:t>Regionalne Centrum Krwiodawstwa i Krwiolecznictwa w Słupsku</w:t>
            </w:r>
          </w:p>
        </w:tc>
        <w:tc>
          <w:tcPr>
            <w:tcW w:w="860"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rPr>
                <w:sz w:val="22"/>
                <w:szCs w:val="22"/>
              </w:rPr>
            </w:pPr>
            <w:r w:rsidRPr="00FA240A">
              <w:rPr>
                <w:sz w:val="22"/>
                <w:szCs w:val="22"/>
              </w:rPr>
              <w:t>ul. Szarych Szeregów 21</w:t>
            </w:r>
          </w:p>
        </w:tc>
        <w:tc>
          <w:tcPr>
            <w:tcW w:w="563"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rPr>
                <w:sz w:val="22"/>
                <w:szCs w:val="22"/>
              </w:rPr>
            </w:pPr>
            <w:r w:rsidRPr="00FA240A">
              <w:rPr>
                <w:sz w:val="22"/>
                <w:szCs w:val="22"/>
              </w:rPr>
              <w:t>76-200</w:t>
            </w:r>
          </w:p>
        </w:tc>
        <w:tc>
          <w:tcPr>
            <w:tcW w:w="684"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jc w:val="right"/>
              <w:rPr>
                <w:sz w:val="22"/>
                <w:szCs w:val="22"/>
              </w:rPr>
            </w:pPr>
            <w:r w:rsidRPr="00FA240A">
              <w:rPr>
                <w:sz w:val="22"/>
                <w:szCs w:val="22"/>
              </w:rPr>
              <w:t>8392628446</w:t>
            </w:r>
          </w:p>
        </w:tc>
        <w:tc>
          <w:tcPr>
            <w:tcW w:w="624"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jc w:val="right"/>
              <w:rPr>
                <w:sz w:val="22"/>
                <w:szCs w:val="22"/>
              </w:rPr>
            </w:pPr>
            <w:r w:rsidRPr="00FA240A">
              <w:rPr>
                <w:sz w:val="22"/>
                <w:szCs w:val="22"/>
              </w:rPr>
              <w:t>000291782</w:t>
            </w:r>
          </w:p>
        </w:tc>
        <w:tc>
          <w:tcPr>
            <w:tcW w:w="732"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rPr>
                <w:sz w:val="22"/>
                <w:szCs w:val="22"/>
              </w:rPr>
            </w:pPr>
            <w:r w:rsidRPr="00FA240A">
              <w:rPr>
                <w:sz w:val="22"/>
                <w:szCs w:val="22"/>
              </w:rPr>
              <w:t>Słupsk</w:t>
            </w:r>
          </w:p>
        </w:tc>
      </w:tr>
      <w:tr w:rsidR="00415825" w:rsidRPr="00FA240A" w:rsidTr="005A2158">
        <w:trPr>
          <w:trHeight w:val="600"/>
        </w:trPr>
        <w:tc>
          <w:tcPr>
            <w:tcW w:w="287" w:type="pct"/>
            <w:tcBorders>
              <w:top w:val="nil"/>
              <w:left w:val="single" w:sz="4" w:space="0" w:color="auto"/>
              <w:bottom w:val="single" w:sz="4" w:space="0" w:color="auto"/>
              <w:right w:val="single" w:sz="4" w:space="0" w:color="auto"/>
            </w:tcBorders>
            <w:shd w:val="clear" w:color="auto" w:fill="auto"/>
            <w:vAlign w:val="center"/>
            <w:hideMark/>
          </w:tcPr>
          <w:p w:rsidR="00415825" w:rsidRPr="00FA240A" w:rsidRDefault="00415825" w:rsidP="00415825">
            <w:pPr>
              <w:jc w:val="right"/>
              <w:rPr>
                <w:sz w:val="22"/>
                <w:szCs w:val="22"/>
              </w:rPr>
            </w:pPr>
            <w:r w:rsidRPr="00FA240A">
              <w:rPr>
                <w:sz w:val="22"/>
                <w:szCs w:val="22"/>
              </w:rPr>
              <w:t>13</w:t>
            </w:r>
          </w:p>
        </w:tc>
        <w:tc>
          <w:tcPr>
            <w:tcW w:w="1251"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rPr>
                <w:sz w:val="22"/>
                <w:szCs w:val="22"/>
              </w:rPr>
            </w:pPr>
            <w:r w:rsidRPr="00FA240A">
              <w:rPr>
                <w:sz w:val="22"/>
                <w:szCs w:val="22"/>
              </w:rPr>
              <w:t>Regionalne Centrum Krwiodawstwa i Krwiolecznictwa w Wałbrzychu</w:t>
            </w:r>
          </w:p>
        </w:tc>
        <w:tc>
          <w:tcPr>
            <w:tcW w:w="860"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rPr>
                <w:sz w:val="22"/>
                <w:szCs w:val="22"/>
              </w:rPr>
            </w:pPr>
            <w:r w:rsidRPr="00FA240A">
              <w:rPr>
                <w:sz w:val="22"/>
                <w:szCs w:val="22"/>
              </w:rPr>
              <w:t>ul. Bolesława Chrobrego 31</w:t>
            </w:r>
          </w:p>
        </w:tc>
        <w:tc>
          <w:tcPr>
            <w:tcW w:w="563"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rPr>
                <w:sz w:val="22"/>
                <w:szCs w:val="22"/>
              </w:rPr>
            </w:pPr>
            <w:r w:rsidRPr="00FA240A">
              <w:rPr>
                <w:sz w:val="22"/>
                <w:szCs w:val="22"/>
              </w:rPr>
              <w:t>58-300</w:t>
            </w:r>
          </w:p>
        </w:tc>
        <w:tc>
          <w:tcPr>
            <w:tcW w:w="684"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jc w:val="right"/>
              <w:rPr>
                <w:sz w:val="22"/>
                <w:szCs w:val="22"/>
              </w:rPr>
            </w:pPr>
            <w:r w:rsidRPr="00FA240A">
              <w:rPr>
                <w:sz w:val="22"/>
                <w:szCs w:val="22"/>
              </w:rPr>
              <w:t>8862387024</w:t>
            </w:r>
          </w:p>
        </w:tc>
        <w:tc>
          <w:tcPr>
            <w:tcW w:w="624"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jc w:val="right"/>
              <w:rPr>
                <w:sz w:val="22"/>
                <w:szCs w:val="22"/>
              </w:rPr>
            </w:pPr>
            <w:r w:rsidRPr="00FA240A">
              <w:rPr>
                <w:sz w:val="22"/>
                <w:szCs w:val="22"/>
              </w:rPr>
              <w:t>000291316</w:t>
            </w:r>
          </w:p>
        </w:tc>
        <w:tc>
          <w:tcPr>
            <w:tcW w:w="732"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rPr>
                <w:sz w:val="22"/>
                <w:szCs w:val="22"/>
              </w:rPr>
            </w:pPr>
            <w:r w:rsidRPr="00FA240A">
              <w:rPr>
                <w:sz w:val="22"/>
                <w:szCs w:val="22"/>
              </w:rPr>
              <w:t>Wałbrzych</w:t>
            </w:r>
          </w:p>
        </w:tc>
      </w:tr>
      <w:tr w:rsidR="00415825" w:rsidRPr="00FA240A" w:rsidTr="005A2158">
        <w:trPr>
          <w:trHeight w:val="600"/>
        </w:trPr>
        <w:tc>
          <w:tcPr>
            <w:tcW w:w="287" w:type="pct"/>
            <w:tcBorders>
              <w:top w:val="nil"/>
              <w:left w:val="single" w:sz="4" w:space="0" w:color="auto"/>
              <w:bottom w:val="single" w:sz="4" w:space="0" w:color="auto"/>
              <w:right w:val="single" w:sz="4" w:space="0" w:color="auto"/>
            </w:tcBorders>
            <w:shd w:val="clear" w:color="auto" w:fill="auto"/>
            <w:vAlign w:val="center"/>
            <w:hideMark/>
          </w:tcPr>
          <w:p w:rsidR="00415825" w:rsidRPr="00FA240A" w:rsidRDefault="00415825" w:rsidP="00415825">
            <w:pPr>
              <w:jc w:val="right"/>
              <w:rPr>
                <w:sz w:val="22"/>
                <w:szCs w:val="22"/>
              </w:rPr>
            </w:pPr>
            <w:r w:rsidRPr="00FA240A">
              <w:rPr>
                <w:sz w:val="22"/>
                <w:szCs w:val="22"/>
              </w:rPr>
              <w:t>14</w:t>
            </w:r>
          </w:p>
        </w:tc>
        <w:tc>
          <w:tcPr>
            <w:tcW w:w="1251"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rPr>
                <w:sz w:val="22"/>
                <w:szCs w:val="22"/>
              </w:rPr>
            </w:pPr>
            <w:r w:rsidRPr="00FA240A">
              <w:rPr>
                <w:sz w:val="22"/>
                <w:szCs w:val="22"/>
              </w:rPr>
              <w:t>Regionalne Centrum Krwiodawstwa i Krwiolecznictwa w Warszawie</w:t>
            </w:r>
          </w:p>
        </w:tc>
        <w:tc>
          <w:tcPr>
            <w:tcW w:w="860"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rPr>
                <w:sz w:val="22"/>
                <w:szCs w:val="22"/>
              </w:rPr>
            </w:pPr>
            <w:r w:rsidRPr="00FA240A">
              <w:rPr>
                <w:sz w:val="22"/>
                <w:szCs w:val="22"/>
              </w:rPr>
              <w:t>ul. Saska 63/75</w:t>
            </w:r>
          </w:p>
        </w:tc>
        <w:tc>
          <w:tcPr>
            <w:tcW w:w="563"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rPr>
                <w:sz w:val="22"/>
                <w:szCs w:val="22"/>
              </w:rPr>
            </w:pPr>
            <w:r w:rsidRPr="00FA240A">
              <w:rPr>
                <w:sz w:val="22"/>
                <w:szCs w:val="22"/>
              </w:rPr>
              <w:t>03-948</w:t>
            </w:r>
          </w:p>
        </w:tc>
        <w:tc>
          <w:tcPr>
            <w:tcW w:w="684"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jc w:val="right"/>
              <w:rPr>
                <w:sz w:val="22"/>
                <w:szCs w:val="22"/>
              </w:rPr>
            </w:pPr>
            <w:r w:rsidRPr="00FA240A">
              <w:rPr>
                <w:sz w:val="22"/>
                <w:szCs w:val="22"/>
              </w:rPr>
              <w:t>1131828970</w:t>
            </w:r>
          </w:p>
        </w:tc>
        <w:tc>
          <w:tcPr>
            <w:tcW w:w="624"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jc w:val="right"/>
              <w:rPr>
                <w:sz w:val="22"/>
                <w:szCs w:val="22"/>
              </w:rPr>
            </w:pPr>
            <w:r w:rsidRPr="00FA240A">
              <w:rPr>
                <w:sz w:val="22"/>
                <w:szCs w:val="22"/>
              </w:rPr>
              <w:t>000292646</w:t>
            </w:r>
          </w:p>
        </w:tc>
        <w:tc>
          <w:tcPr>
            <w:tcW w:w="732"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rPr>
                <w:sz w:val="22"/>
                <w:szCs w:val="22"/>
              </w:rPr>
            </w:pPr>
            <w:r w:rsidRPr="00FA240A">
              <w:rPr>
                <w:sz w:val="22"/>
                <w:szCs w:val="22"/>
              </w:rPr>
              <w:t>Warszawa</w:t>
            </w:r>
          </w:p>
        </w:tc>
      </w:tr>
      <w:tr w:rsidR="00415825" w:rsidRPr="00FA240A" w:rsidTr="005A2158">
        <w:trPr>
          <w:trHeight w:val="600"/>
        </w:trPr>
        <w:tc>
          <w:tcPr>
            <w:tcW w:w="287" w:type="pct"/>
            <w:tcBorders>
              <w:top w:val="nil"/>
              <w:left w:val="single" w:sz="4" w:space="0" w:color="auto"/>
              <w:bottom w:val="single" w:sz="4" w:space="0" w:color="auto"/>
              <w:right w:val="single" w:sz="4" w:space="0" w:color="auto"/>
            </w:tcBorders>
            <w:shd w:val="clear" w:color="auto" w:fill="auto"/>
            <w:vAlign w:val="center"/>
            <w:hideMark/>
          </w:tcPr>
          <w:p w:rsidR="00415825" w:rsidRPr="00FA240A" w:rsidRDefault="00415825" w:rsidP="00415825">
            <w:pPr>
              <w:jc w:val="right"/>
              <w:rPr>
                <w:sz w:val="22"/>
                <w:szCs w:val="22"/>
              </w:rPr>
            </w:pPr>
            <w:r w:rsidRPr="00FA240A">
              <w:rPr>
                <w:sz w:val="22"/>
                <w:szCs w:val="22"/>
              </w:rPr>
              <w:t>15</w:t>
            </w:r>
          </w:p>
        </w:tc>
        <w:tc>
          <w:tcPr>
            <w:tcW w:w="1251"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rPr>
                <w:sz w:val="22"/>
                <w:szCs w:val="22"/>
              </w:rPr>
            </w:pPr>
            <w:r w:rsidRPr="00FA240A">
              <w:rPr>
                <w:sz w:val="22"/>
                <w:szCs w:val="22"/>
              </w:rPr>
              <w:t>Regionalne Centrum Krwiodawstwa i Krwiolecznictwa we Wrocławiu</w:t>
            </w:r>
          </w:p>
        </w:tc>
        <w:tc>
          <w:tcPr>
            <w:tcW w:w="860"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rPr>
                <w:sz w:val="22"/>
                <w:szCs w:val="22"/>
              </w:rPr>
            </w:pPr>
            <w:r w:rsidRPr="00FA240A">
              <w:rPr>
                <w:sz w:val="22"/>
                <w:szCs w:val="22"/>
              </w:rPr>
              <w:t>ul. Czerwonego Krzyża 5/9</w:t>
            </w:r>
          </w:p>
        </w:tc>
        <w:tc>
          <w:tcPr>
            <w:tcW w:w="563"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rPr>
                <w:sz w:val="22"/>
                <w:szCs w:val="22"/>
              </w:rPr>
            </w:pPr>
            <w:r w:rsidRPr="00FA240A">
              <w:rPr>
                <w:sz w:val="22"/>
                <w:szCs w:val="22"/>
              </w:rPr>
              <w:t>50-345</w:t>
            </w:r>
          </w:p>
        </w:tc>
        <w:tc>
          <w:tcPr>
            <w:tcW w:w="684"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jc w:val="right"/>
              <w:rPr>
                <w:sz w:val="22"/>
                <w:szCs w:val="22"/>
              </w:rPr>
            </w:pPr>
            <w:r w:rsidRPr="00FA240A">
              <w:rPr>
                <w:sz w:val="22"/>
                <w:szCs w:val="22"/>
              </w:rPr>
              <w:t>8981853248</w:t>
            </w:r>
          </w:p>
        </w:tc>
        <w:tc>
          <w:tcPr>
            <w:tcW w:w="624"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jc w:val="right"/>
              <w:rPr>
                <w:sz w:val="22"/>
                <w:szCs w:val="22"/>
              </w:rPr>
            </w:pPr>
            <w:r w:rsidRPr="00FA240A">
              <w:rPr>
                <w:sz w:val="22"/>
                <w:szCs w:val="22"/>
              </w:rPr>
              <w:t>000291121</w:t>
            </w:r>
          </w:p>
        </w:tc>
        <w:tc>
          <w:tcPr>
            <w:tcW w:w="732" w:type="pct"/>
            <w:tcBorders>
              <w:top w:val="nil"/>
              <w:left w:val="nil"/>
              <w:bottom w:val="single" w:sz="4" w:space="0" w:color="auto"/>
              <w:right w:val="single" w:sz="4" w:space="0" w:color="auto"/>
            </w:tcBorders>
            <w:shd w:val="clear" w:color="auto" w:fill="auto"/>
            <w:vAlign w:val="center"/>
            <w:hideMark/>
          </w:tcPr>
          <w:p w:rsidR="00415825" w:rsidRPr="00FA240A" w:rsidRDefault="00415825" w:rsidP="00415825">
            <w:pPr>
              <w:rPr>
                <w:sz w:val="22"/>
                <w:szCs w:val="22"/>
              </w:rPr>
            </w:pPr>
            <w:r w:rsidRPr="00FA240A">
              <w:rPr>
                <w:sz w:val="22"/>
                <w:szCs w:val="22"/>
              </w:rPr>
              <w:t>Wrocław</w:t>
            </w:r>
          </w:p>
        </w:tc>
      </w:tr>
      <w:tr w:rsidR="00415825" w:rsidRPr="00FA240A" w:rsidTr="005A2158">
        <w:trPr>
          <w:trHeight w:val="600"/>
        </w:trPr>
        <w:tc>
          <w:tcPr>
            <w:tcW w:w="287" w:type="pct"/>
            <w:tcBorders>
              <w:top w:val="nil"/>
              <w:left w:val="single" w:sz="4" w:space="0" w:color="auto"/>
              <w:bottom w:val="single" w:sz="4" w:space="0" w:color="auto"/>
              <w:right w:val="single" w:sz="4" w:space="0" w:color="auto"/>
            </w:tcBorders>
            <w:shd w:val="clear" w:color="auto" w:fill="auto"/>
            <w:vAlign w:val="center"/>
          </w:tcPr>
          <w:p w:rsidR="00415825" w:rsidRPr="00FA240A" w:rsidRDefault="00415825" w:rsidP="00415825">
            <w:pPr>
              <w:jc w:val="right"/>
              <w:rPr>
                <w:sz w:val="22"/>
                <w:szCs w:val="22"/>
              </w:rPr>
            </w:pPr>
            <w:r w:rsidRPr="00FA240A">
              <w:rPr>
                <w:sz w:val="22"/>
                <w:szCs w:val="22"/>
              </w:rPr>
              <w:t>16</w:t>
            </w:r>
          </w:p>
        </w:tc>
        <w:tc>
          <w:tcPr>
            <w:tcW w:w="1251" w:type="pct"/>
            <w:tcBorders>
              <w:top w:val="nil"/>
              <w:left w:val="nil"/>
              <w:bottom w:val="single" w:sz="4" w:space="0" w:color="auto"/>
              <w:right w:val="single" w:sz="4" w:space="0" w:color="auto"/>
            </w:tcBorders>
            <w:shd w:val="clear" w:color="auto" w:fill="auto"/>
            <w:vAlign w:val="center"/>
          </w:tcPr>
          <w:p w:rsidR="00415825" w:rsidRPr="00FA240A" w:rsidRDefault="00415825" w:rsidP="00415825">
            <w:pPr>
              <w:rPr>
                <w:sz w:val="22"/>
                <w:szCs w:val="22"/>
              </w:rPr>
            </w:pPr>
            <w:r w:rsidRPr="00FA240A">
              <w:rPr>
                <w:sz w:val="22"/>
                <w:szCs w:val="22"/>
              </w:rPr>
              <w:t>Regionalne Centrum Krwiodawstwa i Krwiolecznictwa w Zielonej Górze</w:t>
            </w:r>
          </w:p>
        </w:tc>
        <w:tc>
          <w:tcPr>
            <w:tcW w:w="860" w:type="pct"/>
            <w:tcBorders>
              <w:top w:val="nil"/>
              <w:left w:val="nil"/>
              <w:bottom w:val="single" w:sz="4" w:space="0" w:color="auto"/>
              <w:right w:val="single" w:sz="4" w:space="0" w:color="auto"/>
            </w:tcBorders>
            <w:shd w:val="clear" w:color="auto" w:fill="auto"/>
            <w:vAlign w:val="center"/>
          </w:tcPr>
          <w:p w:rsidR="00415825" w:rsidRPr="00FA240A" w:rsidRDefault="00415825" w:rsidP="00415825">
            <w:pPr>
              <w:rPr>
                <w:sz w:val="22"/>
                <w:szCs w:val="22"/>
              </w:rPr>
            </w:pPr>
            <w:r w:rsidRPr="00FA240A">
              <w:rPr>
                <w:sz w:val="22"/>
                <w:szCs w:val="22"/>
              </w:rPr>
              <w:t>ul. Zyty 21</w:t>
            </w:r>
          </w:p>
        </w:tc>
        <w:tc>
          <w:tcPr>
            <w:tcW w:w="563" w:type="pct"/>
            <w:tcBorders>
              <w:top w:val="nil"/>
              <w:left w:val="nil"/>
              <w:bottom w:val="single" w:sz="4" w:space="0" w:color="auto"/>
              <w:right w:val="single" w:sz="4" w:space="0" w:color="auto"/>
            </w:tcBorders>
            <w:shd w:val="clear" w:color="auto" w:fill="auto"/>
            <w:vAlign w:val="center"/>
          </w:tcPr>
          <w:p w:rsidR="00415825" w:rsidRPr="00FA240A" w:rsidRDefault="00415825" w:rsidP="00415825">
            <w:pPr>
              <w:rPr>
                <w:sz w:val="22"/>
                <w:szCs w:val="22"/>
              </w:rPr>
            </w:pPr>
            <w:r w:rsidRPr="00FA240A">
              <w:rPr>
                <w:sz w:val="22"/>
                <w:szCs w:val="22"/>
              </w:rPr>
              <w:t>65-046</w:t>
            </w:r>
          </w:p>
        </w:tc>
        <w:tc>
          <w:tcPr>
            <w:tcW w:w="684" w:type="pct"/>
            <w:tcBorders>
              <w:top w:val="nil"/>
              <w:left w:val="nil"/>
              <w:bottom w:val="single" w:sz="4" w:space="0" w:color="auto"/>
              <w:right w:val="single" w:sz="4" w:space="0" w:color="auto"/>
            </w:tcBorders>
            <w:shd w:val="clear" w:color="auto" w:fill="auto"/>
            <w:vAlign w:val="center"/>
          </w:tcPr>
          <w:p w:rsidR="00415825" w:rsidRPr="00FA240A" w:rsidRDefault="00415825" w:rsidP="00415825">
            <w:pPr>
              <w:jc w:val="right"/>
              <w:rPr>
                <w:sz w:val="22"/>
                <w:szCs w:val="22"/>
              </w:rPr>
            </w:pPr>
            <w:r w:rsidRPr="00FA240A">
              <w:rPr>
                <w:sz w:val="22"/>
                <w:szCs w:val="22"/>
              </w:rPr>
              <w:t>9730589613</w:t>
            </w:r>
          </w:p>
        </w:tc>
        <w:tc>
          <w:tcPr>
            <w:tcW w:w="624" w:type="pct"/>
            <w:tcBorders>
              <w:top w:val="nil"/>
              <w:left w:val="nil"/>
              <w:bottom w:val="single" w:sz="4" w:space="0" w:color="auto"/>
              <w:right w:val="single" w:sz="4" w:space="0" w:color="auto"/>
            </w:tcBorders>
            <w:shd w:val="clear" w:color="auto" w:fill="auto"/>
            <w:vAlign w:val="center"/>
          </w:tcPr>
          <w:p w:rsidR="00415825" w:rsidRPr="00FA240A" w:rsidRDefault="00415825" w:rsidP="00415825">
            <w:pPr>
              <w:jc w:val="right"/>
              <w:rPr>
                <w:sz w:val="22"/>
                <w:szCs w:val="22"/>
              </w:rPr>
            </w:pPr>
            <w:r w:rsidRPr="00FA240A">
              <w:rPr>
                <w:sz w:val="22"/>
                <w:szCs w:val="22"/>
              </w:rPr>
              <w:t>000291931</w:t>
            </w:r>
          </w:p>
        </w:tc>
        <w:tc>
          <w:tcPr>
            <w:tcW w:w="732" w:type="pct"/>
            <w:tcBorders>
              <w:top w:val="nil"/>
              <w:left w:val="nil"/>
              <w:bottom w:val="single" w:sz="4" w:space="0" w:color="auto"/>
              <w:right w:val="single" w:sz="4" w:space="0" w:color="auto"/>
            </w:tcBorders>
            <w:shd w:val="clear" w:color="auto" w:fill="auto"/>
            <w:vAlign w:val="center"/>
          </w:tcPr>
          <w:p w:rsidR="00415825" w:rsidRPr="00FA240A" w:rsidRDefault="00415825" w:rsidP="00415825">
            <w:pPr>
              <w:rPr>
                <w:sz w:val="22"/>
                <w:szCs w:val="22"/>
              </w:rPr>
            </w:pPr>
            <w:r w:rsidRPr="00FA240A">
              <w:rPr>
                <w:sz w:val="22"/>
                <w:szCs w:val="22"/>
              </w:rPr>
              <w:t>Zielona Góra</w:t>
            </w:r>
          </w:p>
        </w:tc>
      </w:tr>
      <w:tr w:rsidR="00415825" w:rsidRPr="00FA240A" w:rsidTr="005A2158">
        <w:trPr>
          <w:trHeight w:val="600"/>
        </w:trPr>
        <w:tc>
          <w:tcPr>
            <w:tcW w:w="287" w:type="pct"/>
            <w:tcBorders>
              <w:top w:val="nil"/>
              <w:left w:val="single" w:sz="4" w:space="0" w:color="auto"/>
              <w:bottom w:val="single" w:sz="4" w:space="0" w:color="auto"/>
              <w:right w:val="single" w:sz="4" w:space="0" w:color="auto"/>
            </w:tcBorders>
            <w:shd w:val="clear" w:color="auto" w:fill="auto"/>
            <w:vAlign w:val="center"/>
          </w:tcPr>
          <w:p w:rsidR="00415825" w:rsidRPr="00FA240A" w:rsidRDefault="00415825" w:rsidP="00415825">
            <w:pPr>
              <w:jc w:val="right"/>
              <w:rPr>
                <w:sz w:val="22"/>
                <w:szCs w:val="22"/>
              </w:rPr>
            </w:pPr>
            <w:r w:rsidRPr="00FA240A">
              <w:rPr>
                <w:sz w:val="22"/>
                <w:szCs w:val="22"/>
              </w:rPr>
              <w:t>17</w:t>
            </w:r>
          </w:p>
        </w:tc>
        <w:tc>
          <w:tcPr>
            <w:tcW w:w="1251" w:type="pct"/>
            <w:tcBorders>
              <w:top w:val="nil"/>
              <w:left w:val="nil"/>
              <w:bottom w:val="single" w:sz="4" w:space="0" w:color="auto"/>
              <w:right w:val="single" w:sz="4" w:space="0" w:color="auto"/>
            </w:tcBorders>
            <w:shd w:val="clear" w:color="auto" w:fill="auto"/>
            <w:vAlign w:val="center"/>
          </w:tcPr>
          <w:p w:rsidR="00415825" w:rsidRPr="00FA240A" w:rsidRDefault="00415825" w:rsidP="00415825">
            <w:pPr>
              <w:rPr>
                <w:sz w:val="22"/>
                <w:szCs w:val="22"/>
              </w:rPr>
            </w:pPr>
            <w:r w:rsidRPr="00FA240A">
              <w:rPr>
                <w:sz w:val="22"/>
                <w:szCs w:val="22"/>
              </w:rPr>
              <w:t>Regionalne Centrum Krwiodawstwa i Krwiolecznictwa w Łodzi</w:t>
            </w:r>
          </w:p>
        </w:tc>
        <w:tc>
          <w:tcPr>
            <w:tcW w:w="860" w:type="pct"/>
            <w:tcBorders>
              <w:top w:val="nil"/>
              <w:left w:val="nil"/>
              <w:bottom w:val="single" w:sz="4" w:space="0" w:color="auto"/>
              <w:right w:val="single" w:sz="4" w:space="0" w:color="auto"/>
            </w:tcBorders>
            <w:shd w:val="clear" w:color="auto" w:fill="auto"/>
            <w:vAlign w:val="center"/>
          </w:tcPr>
          <w:p w:rsidR="00415825" w:rsidRPr="00FA240A" w:rsidRDefault="00415825" w:rsidP="00415825">
            <w:pPr>
              <w:rPr>
                <w:sz w:val="22"/>
                <w:szCs w:val="22"/>
              </w:rPr>
            </w:pPr>
            <w:r w:rsidRPr="00FA240A">
              <w:rPr>
                <w:sz w:val="22"/>
                <w:szCs w:val="22"/>
              </w:rPr>
              <w:t xml:space="preserve">ul. Franciszkańska 17/25, 91-433 </w:t>
            </w:r>
          </w:p>
        </w:tc>
        <w:tc>
          <w:tcPr>
            <w:tcW w:w="563" w:type="pct"/>
            <w:tcBorders>
              <w:top w:val="nil"/>
              <w:left w:val="nil"/>
              <w:bottom w:val="single" w:sz="4" w:space="0" w:color="auto"/>
              <w:right w:val="single" w:sz="4" w:space="0" w:color="auto"/>
            </w:tcBorders>
            <w:shd w:val="clear" w:color="auto" w:fill="auto"/>
            <w:vAlign w:val="center"/>
          </w:tcPr>
          <w:p w:rsidR="00415825" w:rsidRPr="00FA240A" w:rsidRDefault="00415825" w:rsidP="00415825">
            <w:pPr>
              <w:rPr>
                <w:sz w:val="22"/>
                <w:szCs w:val="22"/>
              </w:rPr>
            </w:pPr>
            <w:r w:rsidRPr="00FA240A">
              <w:rPr>
                <w:sz w:val="22"/>
                <w:szCs w:val="22"/>
              </w:rPr>
              <w:t>91-433</w:t>
            </w:r>
          </w:p>
        </w:tc>
        <w:tc>
          <w:tcPr>
            <w:tcW w:w="684" w:type="pct"/>
            <w:tcBorders>
              <w:top w:val="nil"/>
              <w:left w:val="nil"/>
              <w:bottom w:val="single" w:sz="4" w:space="0" w:color="auto"/>
              <w:right w:val="single" w:sz="4" w:space="0" w:color="auto"/>
            </w:tcBorders>
            <w:shd w:val="clear" w:color="auto" w:fill="auto"/>
            <w:vAlign w:val="center"/>
          </w:tcPr>
          <w:p w:rsidR="00415825" w:rsidRPr="00FA240A" w:rsidRDefault="00415825" w:rsidP="00415825">
            <w:pPr>
              <w:jc w:val="right"/>
              <w:rPr>
                <w:sz w:val="22"/>
                <w:szCs w:val="22"/>
              </w:rPr>
            </w:pPr>
            <w:r w:rsidRPr="00FA240A">
              <w:rPr>
                <w:sz w:val="22"/>
                <w:szCs w:val="22"/>
              </w:rPr>
              <w:t>7262292906</w:t>
            </w:r>
          </w:p>
        </w:tc>
        <w:tc>
          <w:tcPr>
            <w:tcW w:w="624" w:type="pct"/>
            <w:tcBorders>
              <w:top w:val="nil"/>
              <w:left w:val="nil"/>
              <w:bottom w:val="single" w:sz="4" w:space="0" w:color="auto"/>
              <w:right w:val="single" w:sz="4" w:space="0" w:color="auto"/>
            </w:tcBorders>
            <w:shd w:val="clear" w:color="auto" w:fill="auto"/>
            <w:vAlign w:val="center"/>
          </w:tcPr>
          <w:p w:rsidR="00415825" w:rsidRPr="00FA240A" w:rsidRDefault="00415825" w:rsidP="00415825">
            <w:pPr>
              <w:jc w:val="right"/>
              <w:rPr>
                <w:sz w:val="22"/>
                <w:szCs w:val="22"/>
              </w:rPr>
            </w:pPr>
            <w:r w:rsidRPr="00FA240A">
              <w:rPr>
                <w:sz w:val="22"/>
                <w:szCs w:val="22"/>
              </w:rPr>
              <w:t>000294830</w:t>
            </w:r>
          </w:p>
        </w:tc>
        <w:tc>
          <w:tcPr>
            <w:tcW w:w="732" w:type="pct"/>
            <w:tcBorders>
              <w:top w:val="nil"/>
              <w:left w:val="nil"/>
              <w:bottom w:val="single" w:sz="4" w:space="0" w:color="auto"/>
              <w:right w:val="single" w:sz="4" w:space="0" w:color="auto"/>
            </w:tcBorders>
            <w:shd w:val="clear" w:color="auto" w:fill="auto"/>
            <w:vAlign w:val="center"/>
          </w:tcPr>
          <w:p w:rsidR="00415825" w:rsidRPr="00FA240A" w:rsidRDefault="00415825" w:rsidP="00415825">
            <w:pPr>
              <w:rPr>
                <w:sz w:val="22"/>
                <w:szCs w:val="22"/>
              </w:rPr>
            </w:pPr>
            <w:r w:rsidRPr="00FA240A">
              <w:rPr>
                <w:sz w:val="22"/>
                <w:szCs w:val="22"/>
              </w:rPr>
              <w:t>Łódź</w:t>
            </w:r>
          </w:p>
        </w:tc>
      </w:tr>
      <w:tr w:rsidR="00415825" w:rsidRPr="00FA240A" w:rsidTr="005A2158">
        <w:trPr>
          <w:trHeight w:val="600"/>
        </w:trPr>
        <w:tc>
          <w:tcPr>
            <w:tcW w:w="287" w:type="pct"/>
            <w:tcBorders>
              <w:top w:val="nil"/>
              <w:left w:val="single" w:sz="4" w:space="0" w:color="auto"/>
              <w:bottom w:val="single" w:sz="4" w:space="0" w:color="auto"/>
              <w:right w:val="single" w:sz="4" w:space="0" w:color="auto"/>
            </w:tcBorders>
            <w:shd w:val="clear" w:color="auto" w:fill="auto"/>
            <w:vAlign w:val="center"/>
          </w:tcPr>
          <w:p w:rsidR="00415825" w:rsidRPr="00FA240A" w:rsidRDefault="00415825" w:rsidP="00415825">
            <w:pPr>
              <w:jc w:val="right"/>
              <w:rPr>
                <w:sz w:val="22"/>
                <w:szCs w:val="22"/>
              </w:rPr>
            </w:pPr>
            <w:r w:rsidRPr="00FA240A">
              <w:rPr>
                <w:sz w:val="22"/>
                <w:szCs w:val="22"/>
              </w:rPr>
              <w:t>18</w:t>
            </w:r>
          </w:p>
        </w:tc>
        <w:tc>
          <w:tcPr>
            <w:tcW w:w="1251" w:type="pct"/>
            <w:tcBorders>
              <w:top w:val="nil"/>
              <w:left w:val="nil"/>
              <w:bottom w:val="single" w:sz="4" w:space="0" w:color="auto"/>
              <w:right w:val="single" w:sz="4" w:space="0" w:color="auto"/>
            </w:tcBorders>
            <w:shd w:val="clear" w:color="auto" w:fill="auto"/>
            <w:vAlign w:val="center"/>
          </w:tcPr>
          <w:p w:rsidR="00415825" w:rsidRPr="00FA240A" w:rsidRDefault="00415825" w:rsidP="00415825">
            <w:pPr>
              <w:rPr>
                <w:sz w:val="22"/>
                <w:szCs w:val="22"/>
              </w:rPr>
            </w:pPr>
            <w:r w:rsidRPr="00FA240A">
              <w:rPr>
                <w:sz w:val="22"/>
                <w:szCs w:val="22"/>
              </w:rPr>
              <w:t>Regionalne Centrum Krwiodawstwa i Krwiolecznictwa w Poznaniu</w:t>
            </w:r>
          </w:p>
        </w:tc>
        <w:tc>
          <w:tcPr>
            <w:tcW w:w="860" w:type="pct"/>
            <w:tcBorders>
              <w:top w:val="nil"/>
              <w:left w:val="nil"/>
              <w:bottom w:val="single" w:sz="4" w:space="0" w:color="auto"/>
              <w:right w:val="single" w:sz="4" w:space="0" w:color="auto"/>
            </w:tcBorders>
            <w:shd w:val="clear" w:color="auto" w:fill="auto"/>
            <w:vAlign w:val="center"/>
          </w:tcPr>
          <w:p w:rsidR="00415825" w:rsidRPr="00FA240A" w:rsidRDefault="00415825" w:rsidP="00415825">
            <w:pPr>
              <w:rPr>
                <w:sz w:val="22"/>
                <w:szCs w:val="22"/>
              </w:rPr>
            </w:pPr>
            <w:r w:rsidRPr="00FA240A">
              <w:rPr>
                <w:sz w:val="22"/>
                <w:szCs w:val="22"/>
              </w:rPr>
              <w:t>ul. Marcelińska 44</w:t>
            </w:r>
          </w:p>
          <w:p w:rsidR="00415825" w:rsidRPr="00FA240A" w:rsidRDefault="00415825" w:rsidP="00415825">
            <w:pPr>
              <w:rPr>
                <w:sz w:val="22"/>
                <w:szCs w:val="22"/>
              </w:rPr>
            </w:pPr>
          </w:p>
        </w:tc>
        <w:tc>
          <w:tcPr>
            <w:tcW w:w="563" w:type="pct"/>
            <w:tcBorders>
              <w:top w:val="nil"/>
              <w:left w:val="nil"/>
              <w:bottom w:val="single" w:sz="4" w:space="0" w:color="auto"/>
              <w:right w:val="single" w:sz="4" w:space="0" w:color="auto"/>
            </w:tcBorders>
            <w:shd w:val="clear" w:color="auto" w:fill="auto"/>
            <w:vAlign w:val="center"/>
          </w:tcPr>
          <w:p w:rsidR="00415825" w:rsidRPr="00FA240A" w:rsidRDefault="00415825" w:rsidP="00415825">
            <w:pPr>
              <w:rPr>
                <w:sz w:val="22"/>
                <w:szCs w:val="22"/>
              </w:rPr>
            </w:pPr>
            <w:r w:rsidRPr="00FA240A">
              <w:rPr>
                <w:sz w:val="22"/>
                <w:szCs w:val="22"/>
              </w:rPr>
              <w:t>60-354</w:t>
            </w:r>
          </w:p>
        </w:tc>
        <w:tc>
          <w:tcPr>
            <w:tcW w:w="684" w:type="pct"/>
            <w:tcBorders>
              <w:top w:val="nil"/>
              <w:left w:val="nil"/>
              <w:bottom w:val="single" w:sz="4" w:space="0" w:color="auto"/>
              <w:right w:val="single" w:sz="4" w:space="0" w:color="auto"/>
            </w:tcBorders>
            <w:shd w:val="clear" w:color="auto" w:fill="auto"/>
            <w:vAlign w:val="center"/>
          </w:tcPr>
          <w:p w:rsidR="00415825" w:rsidRPr="00FA240A" w:rsidRDefault="00415825" w:rsidP="00415825">
            <w:pPr>
              <w:jc w:val="right"/>
              <w:rPr>
                <w:sz w:val="22"/>
                <w:szCs w:val="22"/>
              </w:rPr>
            </w:pPr>
            <w:r w:rsidRPr="00FA240A">
              <w:rPr>
                <w:sz w:val="22"/>
                <w:szCs w:val="22"/>
              </w:rPr>
              <w:t>7791003888</w:t>
            </w:r>
          </w:p>
        </w:tc>
        <w:tc>
          <w:tcPr>
            <w:tcW w:w="624" w:type="pct"/>
            <w:tcBorders>
              <w:top w:val="nil"/>
              <w:left w:val="nil"/>
              <w:bottom w:val="single" w:sz="4" w:space="0" w:color="auto"/>
              <w:right w:val="single" w:sz="4" w:space="0" w:color="auto"/>
            </w:tcBorders>
            <w:shd w:val="clear" w:color="auto" w:fill="auto"/>
            <w:vAlign w:val="center"/>
          </w:tcPr>
          <w:p w:rsidR="00415825" w:rsidRPr="00FA240A" w:rsidRDefault="00415825" w:rsidP="00415825">
            <w:pPr>
              <w:jc w:val="right"/>
              <w:rPr>
                <w:sz w:val="22"/>
                <w:szCs w:val="22"/>
              </w:rPr>
            </w:pPr>
            <w:r w:rsidRPr="00FA240A">
              <w:rPr>
                <w:sz w:val="22"/>
                <w:szCs w:val="22"/>
              </w:rPr>
              <w:t>000293835</w:t>
            </w:r>
          </w:p>
        </w:tc>
        <w:tc>
          <w:tcPr>
            <w:tcW w:w="732" w:type="pct"/>
            <w:tcBorders>
              <w:top w:val="nil"/>
              <w:left w:val="nil"/>
              <w:bottom w:val="single" w:sz="4" w:space="0" w:color="auto"/>
              <w:right w:val="single" w:sz="4" w:space="0" w:color="auto"/>
            </w:tcBorders>
            <w:shd w:val="clear" w:color="auto" w:fill="auto"/>
            <w:vAlign w:val="center"/>
          </w:tcPr>
          <w:p w:rsidR="00415825" w:rsidRPr="00FA240A" w:rsidRDefault="00415825" w:rsidP="00415825">
            <w:pPr>
              <w:rPr>
                <w:sz w:val="22"/>
                <w:szCs w:val="22"/>
              </w:rPr>
            </w:pPr>
            <w:r w:rsidRPr="00FA240A">
              <w:rPr>
                <w:sz w:val="22"/>
                <w:szCs w:val="22"/>
              </w:rPr>
              <w:t>Poznań</w:t>
            </w:r>
          </w:p>
        </w:tc>
      </w:tr>
      <w:tr w:rsidR="005A2158" w:rsidRPr="00FA240A" w:rsidTr="005A2158">
        <w:trPr>
          <w:trHeight w:val="600"/>
        </w:trPr>
        <w:tc>
          <w:tcPr>
            <w:tcW w:w="287" w:type="pct"/>
            <w:tcBorders>
              <w:top w:val="nil"/>
              <w:left w:val="single" w:sz="4" w:space="0" w:color="auto"/>
              <w:bottom w:val="single" w:sz="4" w:space="0" w:color="auto"/>
              <w:right w:val="single" w:sz="4" w:space="0" w:color="auto"/>
            </w:tcBorders>
            <w:shd w:val="clear" w:color="auto" w:fill="auto"/>
            <w:vAlign w:val="center"/>
          </w:tcPr>
          <w:p w:rsidR="005A2158" w:rsidRPr="00FA240A" w:rsidRDefault="005A2158" w:rsidP="005A2158">
            <w:pPr>
              <w:jc w:val="right"/>
              <w:rPr>
                <w:sz w:val="22"/>
                <w:szCs w:val="22"/>
              </w:rPr>
            </w:pPr>
            <w:r w:rsidRPr="00FA240A">
              <w:rPr>
                <w:sz w:val="22"/>
                <w:szCs w:val="22"/>
              </w:rPr>
              <w:lastRenderedPageBreak/>
              <w:t>19</w:t>
            </w:r>
          </w:p>
        </w:tc>
        <w:tc>
          <w:tcPr>
            <w:tcW w:w="1251" w:type="pct"/>
            <w:tcBorders>
              <w:top w:val="nil"/>
              <w:left w:val="nil"/>
              <w:bottom w:val="single" w:sz="4" w:space="0" w:color="auto"/>
              <w:right w:val="single" w:sz="4" w:space="0" w:color="auto"/>
            </w:tcBorders>
            <w:shd w:val="clear" w:color="auto" w:fill="auto"/>
            <w:vAlign w:val="center"/>
          </w:tcPr>
          <w:p w:rsidR="005A2158" w:rsidRPr="00FA240A" w:rsidRDefault="005A2158" w:rsidP="005A2158">
            <w:pPr>
              <w:rPr>
                <w:sz w:val="22"/>
                <w:szCs w:val="22"/>
              </w:rPr>
            </w:pPr>
            <w:r w:rsidRPr="00FA240A">
              <w:rPr>
                <w:sz w:val="22"/>
                <w:szCs w:val="22"/>
              </w:rPr>
              <w:t>Regionalne Centrum Krwiodawstwa i Krwiolecznictwa w Szczecinie</w:t>
            </w:r>
          </w:p>
        </w:tc>
        <w:tc>
          <w:tcPr>
            <w:tcW w:w="860" w:type="pct"/>
            <w:tcBorders>
              <w:top w:val="nil"/>
              <w:left w:val="nil"/>
              <w:bottom w:val="single" w:sz="4" w:space="0" w:color="auto"/>
              <w:right w:val="single" w:sz="4" w:space="0" w:color="auto"/>
            </w:tcBorders>
            <w:shd w:val="clear" w:color="auto" w:fill="auto"/>
            <w:vAlign w:val="center"/>
          </w:tcPr>
          <w:p w:rsidR="005A2158" w:rsidRPr="00FA240A" w:rsidRDefault="005A2158" w:rsidP="005A2158">
            <w:pPr>
              <w:rPr>
                <w:sz w:val="22"/>
                <w:szCs w:val="22"/>
              </w:rPr>
            </w:pPr>
            <w:r w:rsidRPr="00FA240A">
              <w:rPr>
                <w:sz w:val="22"/>
                <w:szCs w:val="22"/>
              </w:rPr>
              <w:t>Al. Wojska Polskiego 80/82</w:t>
            </w:r>
          </w:p>
        </w:tc>
        <w:tc>
          <w:tcPr>
            <w:tcW w:w="563" w:type="pct"/>
            <w:tcBorders>
              <w:top w:val="nil"/>
              <w:left w:val="nil"/>
              <w:bottom w:val="single" w:sz="4" w:space="0" w:color="auto"/>
              <w:right w:val="single" w:sz="4" w:space="0" w:color="auto"/>
            </w:tcBorders>
            <w:shd w:val="clear" w:color="auto" w:fill="auto"/>
            <w:vAlign w:val="center"/>
          </w:tcPr>
          <w:p w:rsidR="005A2158" w:rsidRPr="00FA240A" w:rsidRDefault="005A2158" w:rsidP="005A2158">
            <w:pPr>
              <w:rPr>
                <w:sz w:val="22"/>
                <w:szCs w:val="22"/>
              </w:rPr>
            </w:pPr>
            <w:r w:rsidRPr="00FA240A">
              <w:rPr>
                <w:sz w:val="22"/>
                <w:szCs w:val="22"/>
              </w:rPr>
              <w:t xml:space="preserve">70-482 </w:t>
            </w:r>
          </w:p>
        </w:tc>
        <w:tc>
          <w:tcPr>
            <w:tcW w:w="684" w:type="pct"/>
            <w:tcBorders>
              <w:top w:val="nil"/>
              <w:left w:val="nil"/>
              <w:bottom w:val="single" w:sz="4" w:space="0" w:color="auto"/>
              <w:right w:val="single" w:sz="4" w:space="0" w:color="auto"/>
            </w:tcBorders>
            <w:shd w:val="clear" w:color="auto" w:fill="auto"/>
            <w:vAlign w:val="center"/>
          </w:tcPr>
          <w:p w:rsidR="005A2158" w:rsidRPr="00FA240A" w:rsidRDefault="005A2158" w:rsidP="005A2158">
            <w:pPr>
              <w:jc w:val="right"/>
              <w:rPr>
                <w:sz w:val="22"/>
                <w:szCs w:val="22"/>
              </w:rPr>
            </w:pPr>
            <w:r w:rsidRPr="00FA240A">
              <w:rPr>
                <w:sz w:val="22"/>
                <w:szCs w:val="22"/>
              </w:rPr>
              <w:t>852-22-88-004</w:t>
            </w:r>
          </w:p>
        </w:tc>
        <w:tc>
          <w:tcPr>
            <w:tcW w:w="624" w:type="pct"/>
            <w:tcBorders>
              <w:top w:val="nil"/>
              <w:left w:val="nil"/>
              <w:bottom w:val="single" w:sz="4" w:space="0" w:color="auto"/>
              <w:right w:val="single" w:sz="4" w:space="0" w:color="auto"/>
            </w:tcBorders>
            <w:shd w:val="clear" w:color="auto" w:fill="auto"/>
            <w:vAlign w:val="center"/>
          </w:tcPr>
          <w:p w:rsidR="005A2158" w:rsidRPr="00FA240A" w:rsidRDefault="005A2158" w:rsidP="005A2158">
            <w:pPr>
              <w:jc w:val="right"/>
              <w:rPr>
                <w:sz w:val="22"/>
                <w:szCs w:val="22"/>
              </w:rPr>
            </w:pPr>
            <w:r w:rsidRPr="00FA240A">
              <w:rPr>
                <w:rStyle w:val="st"/>
                <w:sz w:val="22"/>
                <w:szCs w:val="22"/>
              </w:rPr>
              <w:t>000292468</w:t>
            </w:r>
          </w:p>
        </w:tc>
        <w:tc>
          <w:tcPr>
            <w:tcW w:w="732" w:type="pct"/>
            <w:tcBorders>
              <w:top w:val="nil"/>
              <w:left w:val="nil"/>
              <w:bottom w:val="single" w:sz="4" w:space="0" w:color="auto"/>
              <w:right w:val="single" w:sz="4" w:space="0" w:color="auto"/>
            </w:tcBorders>
            <w:shd w:val="clear" w:color="auto" w:fill="auto"/>
            <w:vAlign w:val="center"/>
          </w:tcPr>
          <w:p w:rsidR="005A2158" w:rsidRPr="00FA240A" w:rsidRDefault="005A2158" w:rsidP="005A2158">
            <w:pPr>
              <w:rPr>
                <w:sz w:val="22"/>
                <w:szCs w:val="22"/>
              </w:rPr>
            </w:pPr>
            <w:r w:rsidRPr="00FA240A">
              <w:rPr>
                <w:sz w:val="22"/>
                <w:szCs w:val="22"/>
              </w:rPr>
              <w:t>Szczecin</w:t>
            </w:r>
          </w:p>
        </w:tc>
      </w:tr>
      <w:tr w:rsidR="005A2158" w:rsidRPr="00FA240A" w:rsidTr="005A2158">
        <w:trPr>
          <w:trHeight w:val="789"/>
        </w:trPr>
        <w:tc>
          <w:tcPr>
            <w:tcW w:w="287" w:type="pct"/>
            <w:tcBorders>
              <w:top w:val="nil"/>
              <w:left w:val="single" w:sz="4" w:space="0" w:color="auto"/>
              <w:bottom w:val="single" w:sz="4" w:space="0" w:color="auto"/>
              <w:right w:val="single" w:sz="4" w:space="0" w:color="auto"/>
            </w:tcBorders>
            <w:shd w:val="clear" w:color="auto" w:fill="auto"/>
            <w:vAlign w:val="center"/>
          </w:tcPr>
          <w:p w:rsidR="005A2158" w:rsidRPr="00FA240A" w:rsidRDefault="005A2158" w:rsidP="005A2158">
            <w:pPr>
              <w:jc w:val="right"/>
              <w:rPr>
                <w:sz w:val="22"/>
                <w:szCs w:val="22"/>
              </w:rPr>
            </w:pPr>
            <w:r>
              <w:rPr>
                <w:sz w:val="22"/>
                <w:szCs w:val="22"/>
              </w:rPr>
              <w:t>20</w:t>
            </w:r>
          </w:p>
        </w:tc>
        <w:tc>
          <w:tcPr>
            <w:tcW w:w="1251" w:type="pct"/>
            <w:tcBorders>
              <w:top w:val="nil"/>
              <w:left w:val="nil"/>
              <w:bottom w:val="single" w:sz="4" w:space="0" w:color="auto"/>
              <w:right w:val="single" w:sz="4" w:space="0" w:color="auto"/>
            </w:tcBorders>
            <w:shd w:val="clear" w:color="auto" w:fill="auto"/>
            <w:vAlign w:val="center"/>
          </w:tcPr>
          <w:p w:rsidR="005A2158" w:rsidRPr="00FA240A" w:rsidRDefault="005A2158" w:rsidP="005A2158">
            <w:pPr>
              <w:rPr>
                <w:sz w:val="22"/>
                <w:szCs w:val="22"/>
              </w:rPr>
            </w:pPr>
            <w:r w:rsidRPr="00FA240A">
              <w:rPr>
                <w:sz w:val="22"/>
                <w:szCs w:val="22"/>
              </w:rPr>
              <w:t xml:space="preserve">Regionalne Centrum Krwiodawstwa i Krwiolecznictwa w </w:t>
            </w:r>
            <w:r>
              <w:rPr>
                <w:sz w:val="22"/>
                <w:szCs w:val="22"/>
              </w:rPr>
              <w:t xml:space="preserve">Białymstoku </w:t>
            </w:r>
          </w:p>
        </w:tc>
        <w:tc>
          <w:tcPr>
            <w:tcW w:w="860" w:type="pct"/>
            <w:tcBorders>
              <w:top w:val="nil"/>
              <w:left w:val="nil"/>
              <w:bottom w:val="single" w:sz="4" w:space="0" w:color="auto"/>
              <w:right w:val="single" w:sz="4" w:space="0" w:color="auto"/>
            </w:tcBorders>
            <w:shd w:val="clear" w:color="auto" w:fill="auto"/>
            <w:vAlign w:val="center"/>
          </w:tcPr>
          <w:p w:rsidR="005A2158" w:rsidRPr="00FA240A" w:rsidRDefault="005A2158" w:rsidP="005A2158">
            <w:pPr>
              <w:rPr>
                <w:sz w:val="22"/>
                <w:szCs w:val="22"/>
              </w:rPr>
            </w:pPr>
            <w:r w:rsidRPr="008C2D4C">
              <w:rPr>
                <w:color w:val="000000"/>
              </w:rPr>
              <w:t xml:space="preserve">M. Skłodowskiej Curie 23, </w:t>
            </w:r>
          </w:p>
        </w:tc>
        <w:tc>
          <w:tcPr>
            <w:tcW w:w="563" w:type="pct"/>
            <w:tcBorders>
              <w:top w:val="nil"/>
              <w:left w:val="nil"/>
              <w:bottom w:val="single" w:sz="4" w:space="0" w:color="auto"/>
              <w:right w:val="single" w:sz="4" w:space="0" w:color="auto"/>
            </w:tcBorders>
            <w:shd w:val="clear" w:color="auto" w:fill="auto"/>
            <w:vAlign w:val="center"/>
          </w:tcPr>
          <w:p w:rsidR="005A2158" w:rsidRPr="00FA240A" w:rsidRDefault="005A2158" w:rsidP="005A2158">
            <w:pPr>
              <w:rPr>
                <w:sz w:val="22"/>
                <w:szCs w:val="22"/>
              </w:rPr>
            </w:pPr>
            <w:r w:rsidRPr="008C2D4C">
              <w:rPr>
                <w:color w:val="000000"/>
              </w:rPr>
              <w:t>15-950</w:t>
            </w:r>
          </w:p>
        </w:tc>
        <w:tc>
          <w:tcPr>
            <w:tcW w:w="684" w:type="pct"/>
            <w:tcBorders>
              <w:top w:val="nil"/>
              <w:left w:val="nil"/>
              <w:bottom w:val="single" w:sz="4" w:space="0" w:color="auto"/>
              <w:right w:val="single" w:sz="4" w:space="0" w:color="auto"/>
            </w:tcBorders>
            <w:shd w:val="clear" w:color="auto" w:fill="auto"/>
            <w:vAlign w:val="center"/>
          </w:tcPr>
          <w:p w:rsidR="005A2158" w:rsidRPr="00FA240A" w:rsidRDefault="005A2158" w:rsidP="005A2158">
            <w:pPr>
              <w:jc w:val="right"/>
              <w:rPr>
                <w:sz w:val="22"/>
                <w:szCs w:val="22"/>
              </w:rPr>
            </w:pPr>
            <w:r w:rsidRPr="008C2D4C">
              <w:rPr>
                <w:color w:val="000000"/>
              </w:rPr>
              <w:t>5422584428</w:t>
            </w:r>
          </w:p>
        </w:tc>
        <w:tc>
          <w:tcPr>
            <w:tcW w:w="624" w:type="pct"/>
            <w:tcBorders>
              <w:top w:val="nil"/>
              <w:left w:val="nil"/>
              <w:bottom w:val="single" w:sz="4" w:space="0" w:color="auto"/>
              <w:right w:val="single" w:sz="4" w:space="0" w:color="auto"/>
            </w:tcBorders>
            <w:shd w:val="clear" w:color="auto" w:fill="auto"/>
            <w:vAlign w:val="center"/>
          </w:tcPr>
          <w:p w:rsidR="005A2158" w:rsidRPr="00FA240A" w:rsidRDefault="005A2158" w:rsidP="005A2158">
            <w:pPr>
              <w:jc w:val="right"/>
              <w:rPr>
                <w:sz w:val="22"/>
                <w:szCs w:val="22"/>
              </w:rPr>
            </w:pPr>
            <w:r w:rsidRPr="008C2D4C">
              <w:rPr>
                <w:color w:val="000000"/>
              </w:rPr>
              <w:t>000293829</w:t>
            </w:r>
          </w:p>
        </w:tc>
        <w:tc>
          <w:tcPr>
            <w:tcW w:w="732" w:type="pct"/>
            <w:tcBorders>
              <w:top w:val="nil"/>
              <w:left w:val="nil"/>
              <w:bottom w:val="single" w:sz="4" w:space="0" w:color="auto"/>
              <w:right w:val="single" w:sz="4" w:space="0" w:color="auto"/>
            </w:tcBorders>
            <w:shd w:val="clear" w:color="auto" w:fill="auto"/>
            <w:vAlign w:val="center"/>
          </w:tcPr>
          <w:p w:rsidR="005A2158" w:rsidRPr="00FA240A" w:rsidRDefault="005A2158" w:rsidP="005A2158">
            <w:pPr>
              <w:rPr>
                <w:sz w:val="22"/>
                <w:szCs w:val="22"/>
              </w:rPr>
            </w:pPr>
            <w:r>
              <w:rPr>
                <w:sz w:val="22"/>
                <w:szCs w:val="22"/>
              </w:rPr>
              <w:t>Białystok</w:t>
            </w:r>
          </w:p>
        </w:tc>
      </w:tr>
    </w:tbl>
    <w:p w:rsidR="00415825" w:rsidRDefault="00415825" w:rsidP="001F6012">
      <w:pPr>
        <w:keepNext/>
      </w:pPr>
    </w:p>
    <w:bookmarkEnd w:id="1"/>
    <w:p w:rsidR="005B51FD" w:rsidRPr="00565E71" w:rsidRDefault="005B51FD" w:rsidP="007D524F">
      <w:pPr>
        <w:keepNext/>
        <w:numPr>
          <w:ilvl w:val="0"/>
          <w:numId w:val="24"/>
        </w:numPr>
        <w:tabs>
          <w:tab w:val="left" w:pos="120"/>
        </w:tabs>
        <w:spacing w:before="360" w:after="240"/>
        <w:ind w:left="284" w:hanging="284"/>
        <w:outlineLvl w:val="0"/>
        <w:rPr>
          <w:b/>
          <w:bCs/>
        </w:rPr>
      </w:pPr>
      <w:r w:rsidRPr="00565E71">
        <w:rPr>
          <w:b/>
          <w:bCs/>
        </w:rPr>
        <w:t>TRYB UDZIELENIA ZAMÓWIENIA</w:t>
      </w:r>
    </w:p>
    <w:p w:rsidR="005B51FD" w:rsidRDefault="005B51FD" w:rsidP="005B51FD">
      <w:pPr>
        <w:autoSpaceDE w:val="0"/>
        <w:autoSpaceDN w:val="0"/>
        <w:adjustRightInd w:val="0"/>
        <w:spacing w:before="240" w:after="120"/>
      </w:pPr>
      <w:r>
        <w:t xml:space="preserve">1. </w:t>
      </w:r>
      <w:r w:rsidRPr="009518A7">
        <w:t>Postępowanie prowadzone jest w trybie przetargu nieograniczonego zgodnie z art. 39 ustawy Prawo zamówień publicznych (</w:t>
      </w:r>
      <w:r w:rsidRPr="0077375D">
        <w:t xml:space="preserve">tekst jednolity </w:t>
      </w:r>
      <w:r w:rsidR="0077375D" w:rsidRPr="0077375D">
        <w:rPr>
          <w:color w:val="000000"/>
        </w:rPr>
        <w:t>Dz. U. z 2019r. poz. 1843</w:t>
      </w:r>
      <w:r w:rsidRPr="0077375D">
        <w:t>),</w:t>
      </w:r>
      <w:r w:rsidRPr="009518A7">
        <w:t xml:space="preserve"> zwaną w dalszej części „ustawą”.</w:t>
      </w:r>
    </w:p>
    <w:p w:rsidR="005B51FD" w:rsidRDefault="005B51FD" w:rsidP="005B51FD">
      <w:pPr>
        <w:autoSpaceDE w:val="0"/>
        <w:autoSpaceDN w:val="0"/>
        <w:adjustRightInd w:val="0"/>
        <w:spacing w:before="240" w:after="120"/>
      </w:pPr>
      <w:r>
        <w:t>2.  Postępowanie o wartości powyżej kwot określonych w przepisach wydanych na podstawie art. 11 ust. 8 ustawy.</w:t>
      </w:r>
    </w:p>
    <w:p w:rsidR="005B51FD" w:rsidRPr="009518A7" w:rsidRDefault="005B51FD" w:rsidP="005B51FD">
      <w:pPr>
        <w:autoSpaceDE w:val="0"/>
        <w:autoSpaceDN w:val="0"/>
        <w:adjustRightInd w:val="0"/>
        <w:spacing w:before="240" w:after="120"/>
      </w:pPr>
      <w:r>
        <w:t xml:space="preserve">3. </w:t>
      </w:r>
      <w:r w:rsidRPr="009518A7">
        <w:t>Do czynności podejmowanych przez Zamawiającego i Wykonawców stosuje się przepisy ustawy z dnia 23 kwietnia 1964 r. Kodeks cywilny (</w:t>
      </w:r>
      <w:r w:rsidR="0077375D" w:rsidRPr="0077375D">
        <w:t>tekst jednolity Dz. U. z 2019</w:t>
      </w:r>
      <w:r w:rsidR="00F703DA" w:rsidRPr="0077375D">
        <w:t xml:space="preserve"> r. poz</w:t>
      </w:r>
      <w:r w:rsidR="0077375D" w:rsidRPr="0077375D">
        <w:t>1145</w:t>
      </w:r>
      <w:r w:rsidR="0077375D">
        <w:t xml:space="preserve"> </w:t>
      </w:r>
      <w:r w:rsidRPr="009518A7">
        <w:t>), jeżeli przepisy ustawy nie stanowią inaczej.</w:t>
      </w:r>
    </w:p>
    <w:p w:rsidR="005B51FD" w:rsidRDefault="005B51FD" w:rsidP="005B51FD">
      <w:pPr>
        <w:tabs>
          <w:tab w:val="left" w:pos="0"/>
        </w:tabs>
        <w:spacing w:before="240" w:after="120"/>
      </w:pPr>
      <w:r>
        <w:t xml:space="preserve">4. </w:t>
      </w:r>
      <w:r w:rsidRPr="009518A7">
        <w:t>Zamawiający nie przewiduje spotkania Wykonawców, o którym mowa w art. 38 ust. 3 ustawy.</w:t>
      </w:r>
    </w:p>
    <w:p w:rsidR="000137F7" w:rsidRPr="001338E6" w:rsidRDefault="000137F7" w:rsidP="000137F7">
      <w:pPr>
        <w:tabs>
          <w:tab w:val="left" w:pos="0"/>
        </w:tabs>
      </w:pPr>
      <w:r>
        <w:t xml:space="preserve">5. Specyfikacja Istotnych Warunków Zamówienia na podstawie art. 37 ust. 6 ustawy została podzielona na część zawierającą informacje jawne i część zawierającą informacje poufne. Treść SIWZ nie objęta poufnością jest dostępna na stronie internetowej, natomiast część SIWZ objęta poufnością zostanie udostępniona wykonawcy po złożeniu przez  niego wniosku o ich udostępnienie na adres mailowy </w:t>
      </w:r>
      <w:hyperlink r:id="rId8" w:history="1">
        <w:r>
          <w:rPr>
            <w:rStyle w:val="Hipercze"/>
          </w:rPr>
          <w:t>centrala@suprabrokers.pl</w:t>
        </w:r>
      </w:hyperlink>
      <w:r>
        <w:t xml:space="preserve">. W treści wniosku wykonawca zobowiązany jest wskazać swoje dane identyfikacyjne oraz nr postępowania (nr SIWZ), którego wniosek dotyczy.  Wykonawca zobowiązany jest do zachowania w tajemnicy </w:t>
      </w:r>
      <w:r w:rsidRPr="001338E6">
        <w:t xml:space="preserve">treści udostępnionych mu informacji i dokumentów. </w:t>
      </w:r>
    </w:p>
    <w:p w:rsidR="000137F7" w:rsidRDefault="000137F7" w:rsidP="001338E6">
      <w:pPr>
        <w:tabs>
          <w:tab w:val="left" w:pos="0"/>
        </w:tabs>
      </w:pPr>
      <w:r w:rsidRPr="001338E6">
        <w:t>Powyższą klauzulą poufności objęte są: szczegółowe warunki zamówienia wraz z opisem przedmiotu zamówienia</w:t>
      </w:r>
      <w:r w:rsidR="00901717">
        <w:t>,</w:t>
      </w:r>
      <w:r w:rsidRPr="001338E6">
        <w:t xml:space="preserve"> informacje do oceny ryzyka, rejestr</w:t>
      </w:r>
      <w:r w:rsidR="00901717">
        <w:t>y</w:t>
      </w:r>
      <w:r w:rsidRPr="001338E6">
        <w:t xml:space="preserve"> majątku, </w:t>
      </w:r>
      <w:r w:rsidR="001338E6" w:rsidRPr="001338E6">
        <w:t>zestawienie sum ubezpieczenia, pojazdów</w:t>
      </w:r>
      <w:r w:rsidR="00901717">
        <w:t xml:space="preserve">, </w:t>
      </w:r>
      <w:r w:rsidR="00FC6A58">
        <w:t>okresów ochrony, informacja o szkodach RCKIK.</w:t>
      </w:r>
    </w:p>
    <w:p w:rsidR="002B10F3" w:rsidRPr="00FC6A58" w:rsidRDefault="002B10F3" w:rsidP="001338E6">
      <w:pPr>
        <w:tabs>
          <w:tab w:val="left" w:pos="0"/>
        </w:tabs>
        <w:rPr>
          <w:b/>
        </w:rPr>
      </w:pPr>
      <w:r w:rsidRPr="00FC6A58">
        <w:rPr>
          <w:b/>
        </w:rPr>
        <w:t>6. ID postepowania</w:t>
      </w:r>
      <w:r w:rsidR="00FC6A58" w:rsidRPr="00FC6A58">
        <w:rPr>
          <w:b/>
        </w:rPr>
        <w:t xml:space="preserve">: </w:t>
      </w:r>
      <w:r w:rsidRPr="00FC6A58">
        <w:rPr>
          <w:b/>
        </w:rPr>
        <w:t xml:space="preserve"> </w:t>
      </w:r>
      <w:r w:rsidR="00FC6A58" w:rsidRPr="00FC6A58">
        <w:rPr>
          <w:b/>
          <w:color w:val="333333"/>
        </w:rPr>
        <w:t>54b00263-def3-44d1-ab68-ac930a956c87</w:t>
      </w:r>
    </w:p>
    <w:p w:rsidR="001338E6" w:rsidRPr="00FC6A58" w:rsidRDefault="002B10F3" w:rsidP="00FC6A58">
      <w:pPr>
        <w:pStyle w:val="Tekstkomentarza"/>
        <w:rPr>
          <w:b/>
          <w:sz w:val="24"/>
          <w:szCs w:val="24"/>
          <w:lang w:eastAsia="x-none"/>
        </w:rPr>
      </w:pPr>
      <w:r w:rsidRPr="00FC6A58">
        <w:rPr>
          <w:b/>
          <w:sz w:val="24"/>
          <w:szCs w:val="24"/>
        </w:rPr>
        <w:t xml:space="preserve">7. </w:t>
      </w:r>
      <w:r w:rsidRPr="00FC6A58">
        <w:rPr>
          <w:b/>
          <w:sz w:val="24"/>
          <w:szCs w:val="24"/>
          <w:lang w:eastAsia="x-none"/>
        </w:rPr>
        <w:t>adres skrytki RCKiK we Wrocławiu: /RCKiKWroclaw/skrytkaESP</w:t>
      </w:r>
    </w:p>
    <w:p w:rsidR="005B51FD" w:rsidRPr="00565E71" w:rsidRDefault="005B51FD" w:rsidP="007D524F">
      <w:pPr>
        <w:keepNext/>
        <w:numPr>
          <w:ilvl w:val="0"/>
          <w:numId w:val="24"/>
        </w:numPr>
        <w:tabs>
          <w:tab w:val="left" w:pos="120"/>
        </w:tabs>
        <w:spacing w:before="360" w:after="240"/>
        <w:ind w:left="284" w:hanging="284"/>
        <w:outlineLvl w:val="0"/>
        <w:rPr>
          <w:b/>
          <w:bCs/>
        </w:rPr>
      </w:pPr>
      <w:r w:rsidRPr="00565E71">
        <w:rPr>
          <w:b/>
          <w:bCs/>
        </w:rPr>
        <w:t>OPIS PRZEDMIOTU ZAMÓWIENIA</w:t>
      </w:r>
    </w:p>
    <w:p w:rsidR="005B51FD" w:rsidRPr="001338E6" w:rsidRDefault="005B51FD" w:rsidP="005B51FD">
      <w:pPr>
        <w:tabs>
          <w:tab w:val="left" w:pos="0"/>
        </w:tabs>
        <w:ind w:right="-2"/>
      </w:pPr>
      <w:r w:rsidRPr="001338E6">
        <w:t>Zamówienie zostało podzielone na następujące części (pakiety). Zamawiający dopuszcza możliwość złożenia oferty na dowolną liczbę pakietów.</w:t>
      </w:r>
    </w:p>
    <w:p w:rsidR="005B51FD" w:rsidRPr="001338E6" w:rsidRDefault="005B51FD" w:rsidP="005B51FD">
      <w:pPr>
        <w:tabs>
          <w:tab w:val="left" w:pos="0"/>
        </w:tabs>
        <w:ind w:right="-2"/>
      </w:pPr>
    </w:p>
    <w:p w:rsidR="005B51FD" w:rsidRPr="001338E6" w:rsidRDefault="005B51FD" w:rsidP="005B51FD">
      <w:pPr>
        <w:tabs>
          <w:tab w:val="left" w:pos="0"/>
        </w:tabs>
        <w:ind w:right="-2"/>
        <w:rPr>
          <w:b/>
          <w:bCs/>
        </w:rPr>
      </w:pPr>
      <w:r w:rsidRPr="001338E6">
        <w:lastRenderedPageBreak/>
        <w:t>Przedmiotem postępowania jest:</w:t>
      </w:r>
    </w:p>
    <w:p w:rsidR="005A2158" w:rsidRPr="008C2D4C" w:rsidRDefault="005A2158" w:rsidP="005A2158">
      <w:pPr>
        <w:keepNext/>
        <w:tabs>
          <w:tab w:val="left" w:pos="0"/>
        </w:tabs>
        <w:spacing w:before="240" w:after="120"/>
        <w:rPr>
          <w:b/>
          <w:bCs/>
        </w:rPr>
      </w:pPr>
      <w:bookmarkStart w:id="2" w:name="_Hlk19527863"/>
      <w:r w:rsidRPr="008C2D4C">
        <w:rPr>
          <w:b/>
          <w:bCs/>
        </w:rPr>
        <w:t>PAKIET NR I</w:t>
      </w:r>
    </w:p>
    <w:p w:rsidR="005A2158" w:rsidRPr="008C2D4C" w:rsidRDefault="005A2158" w:rsidP="005A2158">
      <w:pPr>
        <w:numPr>
          <w:ilvl w:val="0"/>
          <w:numId w:val="77"/>
        </w:numPr>
        <w:tabs>
          <w:tab w:val="left" w:pos="0"/>
        </w:tabs>
        <w:ind w:right="-2"/>
      </w:pPr>
      <w:r w:rsidRPr="008C2D4C">
        <w:t>Obowiązkowe ubezpieczenie odpowiedzialności podmiotu wykonującego działalność leczniczą</w:t>
      </w:r>
    </w:p>
    <w:p w:rsidR="005A2158" w:rsidRPr="008C2D4C" w:rsidRDefault="005A2158" w:rsidP="005A2158">
      <w:pPr>
        <w:numPr>
          <w:ilvl w:val="0"/>
          <w:numId w:val="77"/>
        </w:numPr>
        <w:tabs>
          <w:tab w:val="left" w:pos="0"/>
        </w:tabs>
        <w:ind w:right="283"/>
      </w:pPr>
      <w:r w:rsidRPr="008C2D4C">
        <w:t>Dobrowolne ubezpieczenie odpowiedzialności cywilnej z tytułu prowadzonej działalności i posiadanego mienia</w:t>
      </w:r>
    </w:p>
    <w:p w:rsidR="005A2158" w:rsidRPr="008C2D4C" w:rsidRDefault="005A2158" w:rsidP="005A2158">
      <w:pPr>
        <w:tabs>
          <w:tab w:val="left" w:pos="0"/>
        </w:tabs>
        <w:ind w:right="-2"/>
      </w:pPr>
    </w:p>
    <w:p w:rsidR="005A2158" w:rsidRPr="008C2D4C" w:rsidRDefault="005A2158" w:rsidP="005A2158">
      <w:pPr>
        <w:tabs>
          <w:tab w:val="left" w:pos="0"/>
        </w:tabs>
        <w:ind w:left="60" w:right="-2"/>
        <w:rPr>
          <w:b/>
          <w:bCs/>
        </w:rPr>
      </w:pPr>
      <w:r w:rsidRPr="008C2D4C">
        <w:rPr>
          <w:b/>
          <w:bCs/>
        </w:rPr>
        <w:t>PAKIET II</w:t>
      </w:r>
    </w:p>
    <w:p w:rsidR="005A2158" w:rsidRPr="008C2D4C" w:rsidRDefault="005A2158" w:rsidP="005A2158">
      <w:pPr>
        <w:tabs>
          <w:tab w:val="left" w:pos="0"/>
        </w:tabs>
        <w:ind w:left="60" w:right="-2"/>
      </w:pPr>
    </w:p>
    <w:p w:rsidR="005A2158" w:rsidRPr="008C2D4C" w:rsidRDefault="005A2158" w:rsidP="005A2158">
      <w:pPr>
        <w:numPr>
          <w:ilvl w:val="0"/>
          <w:numId w:val="79"/>
        </w:numPr>
        <w:tabs>
          <w:tab w:val="left" w:pos="0"/>
        </w:tabs>
        <w:ind w:right="-2"/>
      </w:pPr>
      <w:r w:rsidRPr="008C2D4C">
        <w:t>Ubezpieczenie mienia od wszystkich ryzyk</w:t>
      </w:r>
    </w:p>
    <w:p w:rsidR="005A2158" w:rsidRPr="008C2D4C" w:rsidRDefault="005A2158" w:rsidP="005A2158">
      <w:pPr>
        <w:numPr>
          <w:ilvl w:val="0"/>
          <w:numId w:val="79"/>
        </w:numPr>
        <w:tabs>
          <w:tab w:val="left" w:pos="0"/>
        </w:tabs>
        <w:ind w:right="-2"/>
      </w:pPr>
      <w:bookmarkStart w:id="3" w:name="_Hlk19535561"/>
      <w:r w:rsidRPr="008C2D4C">
        <w:t>Ubezpieczenie sprzętu elektronicznego w systemie wszystkich ryzyk</w:t>
      </w:r>
    </w:p>
    <w:bookmarkEnd w:id="3"/>
    <w:p w:rsidR="005A2158" w:rsidRPr="008C2D4C" w:rsidRDefault="005A2158" w:rsidP="005A2158">
      <w:pPr>
        <w:numPr>
          <w:ilvl w:val="0"/>
          <w:numId w:val="79"/>
        </w:numPr>
        <w:tabs>
          <w:tab w:val="left" w:pos="0"/>
        </w:tabs>
        <w:ind w:right="-2"/>
      </w:pPr>
      <w:r w:rsidRPr="008C2D4C">
        <w:t>Ubezpieczenie mienia w transporcie cargo</w:t>
      </w:r>
    </w:p>
    <w:p w:rsidR="005A2158" w:rsidRPr="008C2D4C" w:rsidRDefault="005A2158" w:rsidP="005A2158">
      <w:pPr>
        <w:numPr>
          <w:ilvl w:val="0"/>
          <w:numId w:val="79"/>
        </w:numPr>
        <w:tabs>
          <w:tab w:val="left" w:pos="0"/>
        </w:tabs>
        <w:ind w:right="-2"/>
      </w:pPr>
      <w:r w:rsidRPr="008C2D4C">
        <w:t>Ubezpieczenie maszyn od awarii</w:t>
      </w:r>
    </w:p>
    <w:p w:rsidR="005A2158" w:rsidRPr="008C2D4C" w:rsidRDefault="005A2158" w:rsidP="005A2158">
      <w:pPr>
        <w:numPr>
          <w:ilvl w:val="0"/>
          <w:numId w:val="79"/>
        </w:numPr>
        <w:tabs>
          <w:tab w:val="left" w:pos="0"/>
        </w:tabs>
        <w:ind w:right="-2"/>
      </w:pPr>
      <w:r w:rsidRPr="008C2D4C">
        <w:t>Ubezpieczenie następstw nieszczęśliwych wypadków</w:t>
      </w:r>
    </w:p>
    <w:p w:rsidR="005A2158" w:rsidRPr="008C2D4C" w:rsidRDefault="005A2158" w:rsidP="005A2158">
      <w:pPr>
        <w:numPr>
          <w:ilvl w:val="0"/>
          <w:numId w:val="79"/>
        </w:numPr>
        <w:tabs>
          <w:tab w:val="left" w:pos="0"/>
        </w:tabs>
        <w:ind w:right="-2"/>
      </w:pPr>
      <w:r w:rsidRPr="008C2D4C">
        <w:t>Ubezpieczenie maszyn od szkód elektrycznych</w:t>
      </w:r>
    </w:p>
    <w:p w:rsidR="005A2158" w:rsidRPr="008C2D4C" w:rsidRDefault="005A2158" w:rsidP="005A2158">
      <w:pPr>
        <w:keepNext/>
        <w:tabs>
          <w:tab w:val="left" w:pos="0"/>
        </w:tabs>
        <w:spacing w:before="240" w:after="120"/>
        <w:ind w:left="60"/>
        <w:rPr>
          <w:b/>
          <w:bCs/>
        </w:rPr>
      </w:pPr>
      <w:r w:rsidRPr="008C2D4C">
        <w:rPr>
          <w:b/>
          <w:bCs/>
        </w:rPr>
        <w:t>PAKIET III</w:t>
      </w:r>
    </w:p>
    <w:p w:rsidR="005A2158" w:rsidRPr="008C2D4C" w:rsidRDefault="005A2158" w:rsidP="005A2158">
      <w:pPr>
        <w:numPr>
          <w:ilvl w:val="0"/>
          <w:numId w:val="78"/>
        </w:numPr>
        <w:tabs>
          <w:tab w:val="left" w:pos="0"/>
        </w:tabs>
        <w:ind w:right="-2"/>
      </w:pPr>
      <w:r w:rsidRPr="008C2D4C">
        <w:t>Ubezpieczenia komunikacyjne</w:t>
      </w:r>
    </w:p>
    <w:p w:rsidR="005A2158" w:rsidRPr="008C2D4C" w:rsidRDefault="005A2158" w:rsidP="005A2158">
      <w:pPr>
        <w:keepNext/>
        <w:tabs>
          <w:tab w:val="left" w:pos="0"/>
        </w:tabs>
        <w:spacing w:before="240" w:after="120"/>
        <w:ind w:left="60"/>
        <w:rPr>
          <w:b/>
          <w:bCs/>
        </w:rPr>
      </w:pPr>
      <w:r w:rsidRPr="008C2D4C">
        <w:rPr>
          <w:b/>
          <w:bCs/>
        </w:rPr>
        <w:t>PAKIET OD NR IV DO NR VIII</w:t>
      </w:r>
    </w:p>
    <w:bookmarkEnd w:id="2"/>
    <w:p w:rsidR="005A2158" w:rsidRPr="008C2D4C" w:rsidRDefault="005A2158" w:rsidP="005A2158">
      <w:pPr>
        <w:rPr>
          <w:b/>
          <w:color w:val="000000"/>
        </w:rPr>
      </w:pPr>
    </w:p>
    <w:p w:rsidR="005A2158" w:rsidRDefault="005A2158" w:rsidP="005A2158">
      <w:pPr>
        <w:numPr>
          <w:ilvl w:val="0"/>
          <w:numId w:val="80"/>
        </w:numPr>
        <w:tabs>
          <w:tab w:val="left" w:pos="0"/>
        </w:tabs>
        <w:ind w:right="283"/>
      </w:pPr>
      <w:r w:rsidRPr="008C2D4C">
        <w:t xml:space="preserve">Dobrowolne ubezpieczenie odpowiedzialności cywilnej z tytułu prowadzenia działalności medycznej </w:t>
      </w:r>
    </w:p>
    <w:p w:rsidR="005B51FD" w:rsidRDefault="005B51FD" w:rsidP="007D524F">
      <w:pPr>
        <w:keepNext/>
        <w:numPr>
          <w:ilvl w:val="0"/>
          <w:numId w:val="24"/>
        </w:numPr>
        <w:tabs>
          <w:tab w:val="left" w:pos="120"/>
        </w:tabs>
        <w:spacing w:before="360" w:after="240"/>
        <w:ind w:left="284" w:hanging="284"/>
        <w:outlineLvl w:val="0"/>
        <w:rPr>
          <w:b/>
          <w:bCs/>
        </w:rPr>
      </w:pPr>
      <w:r w:rsidRPr="00697757">
        <w:rPr>
          <w:b/>
          <w:bCs/>
        </w:rPr>
        <w:t>TERMIN WYKONANIA ZAMÓWIENIA</w:t>
      </w:r>
    </w:p>
    <w:p w:rsidR="005A2158" w:rsidRDefault="005A2158" w:rsidP="005A2158">
      <w:pPr>
        <w:keepNext/>
        <w:tabs>
          <w:tab w:val="left" w:pos="120"/>
        </w:tabs>
        <w:spacing w:before="360" w:after="240"/>
        <w:outlineLvl w:val="0"/>
      </w:pPr>
      <w:r>
        <w:rPr>
          <w:b/>
          <w:bCs/>
        </w:rPr>
        <w:t xml:space="preserve">PAKIET I </w:t>
      </w:r>
      <w:r w:rsidRPr="005A2158">
        <w:rPr>
          <w:b/>
          <w:bCs/>
        </w:rPr>
        <w:t>ubezpieczenie ma obejmować okres od 01.01.2020 do 31.12.2022 r</w:t>
      </w:r>
      <w:r w:rsidRPr="005A2158">
        <w:t xml:space="preserve">. </w:t>
      </w:r>
      <w:r w:rsidRPr="005A2158">
        <w:rPr>
          <w:b/>
          <w:bCs/>
        </w:rPr>
        <w:t>z uwzględnieniem indywidualnych terminów realizacji zamówienia każdego RCKI zgodnie z poniższym opisem:</w:t>
      </w:r>
    </w:p>
    <w:tbl>
      <w:tblPr>
        <w:tblW w:w="5000" w:type="pct"/>
        <w:tblCellMar>
          <w:left w:w="70" w:type="dxa"/>
          <w:right w:w="70" w:type="dxa"/>
        </w:tblCellMar>
        <w:tblLook w:val="04A0" w:firstRow="1" w:lastRow="0" w:firstColumn="1" w:lastColumn="0" w:noHBand="0" w:noVBand="1"/>
      </w:tblPr>
      <w:tblGrid>
        <w:gridCol w:w="1007"/>
        <w:gridCol w:w="4027"/>
        <w:gridCol w:w="4027"/>
      </w:tblGrid>
      <w:tr w:rsidR="005A2158" w:rsidRPr="00FA240A" w:rsidTr="005A2158">
        <w:trPr>
          <w:trHeight w:val="600"/>
        </w:trPr>
        <w:tc>
          <w:tcPr>
            <w:tcW w:w="556"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5A2158" w:rsidRPr="00FA240A" w:rsidRDefault="005A2158" w:rsidP="005A2158">
            <w:pPr>
              <w:rPr>
                <w:b/>
                <w:bCs/>
                <w:sz w:val="22"/>
                <w:szCs w:val="22"/>
              </w:rPr>
            </w:pPr>
            <w:r w:rsidRPr="00FA240A">
              <w:rPr>
                <w:b/>
                <w:bCs/>
                <w:sz w:val="22"/>
                <w:szCs w:val="22"/>
              </w:rPr>
              <w:t>L.p.</w:t>
            </w:r>
          </w:p>
        </w:tc>
        <w:tc>
          <w:tcPr>
            <w:tcW w:w="2222" w:type="pct"/>
            <w:tcBorders>
              <w:top w:val="single" w:sz="4" w:space="0" w:color="auto"/>
              <w:left w:val="nil"/>
              <w:bottom w:val="single" w:sz="4" w:space="0" w:color="auto"/>
              <w:right w:val="single" w:sz="4" w:space="0" w:color="auto"/>
            </w:tcBorders>
            <w:shd w:val="clear" w:color="auto" w:fill="8DB3E2" w:themeFill="text2" w:themeFillTint="66"/>
            <w:vAlign w:val="center"/>
            <w:hideMark/>
          </w:tcPr>
          <w:p w:rsidR="005A2158" w:rsidRPr="00FA240A" w:rsidRDefault="005A2158" w:rsidP="005A2158">
            <w:pPr>
              <w:rPr>
                <w:b/>
                <w:bCs/>
                <w:sz w:val="22"/>
                <w:szCs w:val="22"/>
              </w:rPr>
            </w:pPr>
            <w:r w:rsidRPr="00FA240A">
              <w:rPr>
                <w:b/>
                <w:bCs/>
                <w:sz w:val="22"/>
                <w:szCs w:val="22"/>
              </w:rPr>
              <w:t>Nazwa</w:t>
            </w:r>
          </w:p>
        </w:tc>
        <w:tc>
          <w:tcPr>
            <w:tcW w:w="2222" w:type="pct"/>
            <w:tcBorders>
              <w:top w:val="single" w:sz="4" w:space="0" w:color="auto"/>
              <w:left w:val="nil"/>
              <w:bottom w:val="single" w:sz="4" w:space="0" w:color="auto"/>
              <w:right w:val="single" w:sz="4" w:space="0" w:color="auto"/>
            </w:tcBorders>
            <w:shd w:val="clear" w:color="auto" w:fill="8DB3E2" w:themeFill="text2" w:themeFillTint="66"/>
          </w:tcPr>
          <w:p w:rsidR="005A2158" w:rsidRPr="00FA240A" w:rsidRDefault="005A2158" w:rsidP="005A2158">
            <w:pPr>
              <w:rPr>
                <w:b/>
                <w:bCs/>
                <w:sz w:val="22"/>
                <w:szCs w:val="22"/>
              </w:rPr>
            </w:pPr>
            <w:r>
              <w:rPr>
                <w:b/>
                <w:bCs/>
                <w:sz w:val="22"/>
                <w:szCs w:val="22"/>
              </w:rPr>
              <w:t xml:space="preserve">Okres ubezpieczenia </w:t>
            </w:r>
          </w:p>
        </w:tc>
      </w:tr>
      <w:tr w:rsidR="005A2158" w:rsidRPr="00FA240A" w:rsidTr="005A2158">
        <w:trPr>
          <w:trHeight w:val="600"/>
        </w:trPr>
        <w:tc>
          <w:tcPr>
            <w:tcW w:w="556" w:type="pct"/>
            <w:tcBorders>
              <w:top w:val="nil"/>
              <w:left w:val="single" w:sz="4" w:space="0" w:color="auto"/>
              <w:bottom w:val="single" w:sz="4" w:space="0" w:color="auto"/>
              <w:right w:val="single" w:sz="4" w:space="0" w:color="auto"/>
            </w:tcBorders>
            <w:shd w:val="clear" w:color="auto" w:fill="auto"/>
            <w:vAlign w:val="center"/>
            <w:hideMark/>
          </w:tcPr>
          <w:p w:rsidR="005A2158" w:rsidRPr="00FA240A" w:rsidRDefault="005A2158" w:rsidP="005A2158">
            <w:pPr>
              <w:jc w:val="right"/>
              <w:rPr>
                <w:sz w:val="22"/>
                <w:szCs w:val="22"/>
              </w:rPr>
            </w:pPr>
            <w:r w:rsidRPr="00FA240A">
              <w:rPr>
                <w:sz w:val="22"/>
                <w:szCs w:val="22"/>
              </w:rPr>
              <w:t>1</w:t>
            </w:r>
          </w:p>
        </w:tc>
        <w:tc>
          <w:tcPr>
            <w:tcW w:w="2222" w:type="pct"/>
            <w:tcBorders>
              <w:top w:val="nil"/>
              <w:left w:val="nil"/>
              <w:bottom w:val="single" w:sz="4" w:space="0" w:color="auto"/>
              <w:right w:val="single" w:sz="4" w:space="0" w:color="auto"/>
            </w:tcBorders>
            <w:shd w:val="clear" w:color="auto" w:fill="auto"/>
            <w:vAlign w:val="center"/>
            <w:hideMark/>
          </w:tcPr>
          <w:p w:rsidR="005A2158" w:rsidRPr="00FA240A" w:rsidRDefault="005A2158" w:rsidP="005A2158">
            <w:pPr>
              <w:rPr>
                <w:sz w:val="22"/>
                <w:szCs w:val="22"/>
              </w:rPr>
            </w:pPr>
            <w:r w:rsidRPr="00FA240A">
              <w:rPr>
                <w:sz w:val="22"/>
                <w:szCs w:val="22"/>
              </w:rPr>
              <w:t>Regionalne Centrum Krwiodawstwa i Krwiolecznictwa w Bydgoszcz</w:t>
            </w:r>
          </w:p>
        </w:tc>
        <w:tc>
          <w:tcPr>
            <w:tcW w:w="2222" w:type="pct"/>
            <w:tcBorders>
              <w:top w:val="nil"/>
              <w:left w:val="nil"/>
              <w:bottom w:val="single" w:sz="4" w:space="0" w:color="auto"/>
              <w:right w:val="single" w:sz="4" w:space="0" w:color="auto"/>
            </w:tcBorders>
          </w:tcPr>
          <w:p w:rsidR="005A2158" w:rsidRPr="00E82C8A" w:rsidRDefault="005A2158" w:rsidP="005A2158">
            <w:pPr>
              <w:pStyle w:val="Tekstpodstawowy2"/>
              <w:tabs>
                <w:tab w:val="clear" w:pos="993"/>
                <w:tab w:val="left" w:pos="0"/>
              </w:tabs>
              <w:outlineLvl w:val="9"/>
              <w:rPr>
                <w:rFonts w:ascii="Times New Roman" w:hAnsi="Times New Roman" w:cs="Times New Roman"/>
                <w:sz w:val="24"/>
                <w:szCs w:val="24"/>
              </w:rPr>
            </w:pPr>
            <w:r w:rsidRPr="00E82C8A">
              <w:rPr>
                <w:rFonts w:ascii="Times New Roman" w:hAnsi="Times New Roman" w:cs="Times New Roman"/>
                <w:sz w:val="24"/>
                <w:szCs w:val="24"/>
              </w:rPr>
              <w:t xml:space="preserve">ubezpieczenie ma obejmować okres od 01.01.2020 do 31.12.2022 </w:t>
            </w:r>
          </w:p>
          <w:p w:rsidR="005A2158" w:rsidRPr="00FA240A" w:rsidRDefault="005A2158" w:rsidP="005A2158">
            <w:pPr>
              <w:rPr>
                <w:sz w:val="22"/>
                <w:szCs w:val="22"/>
              </w:rPr>
            </w:pPr>
          </w:p>
        </w:tc>
      </w:tr>
      <w:tr w:rsidR="005A2158" w:rsidRPr="00FA240A" w:rsidTr="005A2158">
        <w:trPr>
          <w:trHeight w:val="600"/>
        </w:trPr>
        <w:tc>
          <w:tcPr>
            <w:tcW w:w="556" w:type="pct"/>
            <w:tcBorders>
              <w:top w:val="nil"/>
              <w:left w:val="single" w:sz="4" w:space="0" w:color="auto"/>
              <w:bottom w:val="single" w:sz="4" w:space="0" w:color="auto"/>
              <w:right w:val="single" w:sz="4" w:space="0" w:color="auto"/>
            </w:tcBorders>
            <w:shd w:val="clear" w:color="auto" w:fill="auto"/>
            <w:vAlign w:val="center"/>
            <w:hideMark/>
          </w:tcPr>
          <w:p w:rsidR="005A2158" w:rsidRPr="00FA240A" w:rsidRDefault="005A2158" w:rsidP="005A2158">
            <w:pPr>
              <w:jc w:val="right"/>
              <w:rPr>
                <w:sz w:val="22"/>
                <w:szCs w:val="22"/>
              </w:rPr>
            </w:pPr>
            <w:r w:rsidRPr="00FA240A">
              <w:rPr>
                <w:sz w:val="22"/>
                <w:szCs w:val="22"/>
              </w:rPr>
              <w:t>2</w:t>
            </w:r>
          </w:p>
        </w:tc>
        <w:tc>
          <w:tcPr>
            <w:tcW w:w="2222" w:type="pct"/>
            <w:tcBorders>
              <w:top w:val="nil"/>
              <w:left w:val="nil"/>
              <w:bottom w:val="single" w:sz="4" w:space="0" w:color="auto"/>
              <w:right w:val="single" w:sz="4" w:space="0" w:color="auto"/>
            </w:tcBorders>
            <w:shd w:val="clear" w:color="auto" w:fill="auto"/>
            <w:vAlign w:val="center"/>
            <w:hideMark/>
          </w:tcPr>
          <w:p w:rsidR="005A2158" w:rsidRPr="00FA240A" w:rsidRDefault="005A2158" w:rsidP="005A2158">
            <w:pPr>
              <w:rPr>
                <w:sz w:val="22"/>
                <w:szCs w:val="22"/>
              </w:rPr>
            </w:pPr>
            <w:r w:rsidRPr="00FA240A">
              <w:rPr>
                <w:sz w:val="22"/>
                <w:szCs w:val="22"/>
              </w:rPr>
              <w:t>Regionalne Centrum Krwiodawstwa i Krwiolecznictwa w Katowicach</w:t>
            </w:r>
          </w:p>
        </w:tc>
        <w:tc>
          <w:tcPr>
            <w:tcW w:w="2222" w:type="pct"/>
            <w:tcBorders>
              <w:top w:val="nil"/>
              <w:left w:val="nil"/>
              <w:bottom w:val="single" w:sz="4" w:space="0" w:color="auto"/>
              <w:right w:val="single" w:sz="4" w:space="0" w:color="auto"/>
            </w:tcBorders>
          </w:tcPr>
          <w:p w:rsidR="005A2158" w:rsidRPr="00FA240A" w:rsidRDefault="005A2158" w:rsidP="005A2158">
            <w:pPr>
              <w:rPr>
                <w:sz w:val="22"/>
                <w:szCs w:val="22"/>
              </w:rPr>
            </w:pPr>
            <w:r w:rsidRPr="00E82C8A">
              <w:t>ubezpieczenie ma obejmować okres od 01.01.2020 do 31.12.2022</w:t>
            </w:r>
          </w:p>
        </w:tc>
      </w:tr>
      <w:tr w:rsidR="005A2158" w:rsidRPr="00FA240A" w:rsidTr="005A2158">
        <w:trPr>
          <w:trHeight w:val="600"/>
        </w:trPr>
        <w:tc>
          <w:tcPr>
            <w:tcW w:w="556" w:type="pct"/>
            <w:tcBorders>
              <w:top w:val="nil"/>
              <w:left w:val="single" w:sz="4" w:space="0" w:color="auto"/>
              <w:bottom w:val="single" w:sz="4" w:space="0" w:color="auto"/>
              <w:right w:val="single" w:sz="4" w:space="0" w:color="auto"/>
            </w:tcBorders>
            <w:shd w:val="clear" w:color="auto" w:fill="auto"/>
            <w:vAlign w:val="center"/>
            <w:hideMark/>
          </w:tcPr>
          <w:p w:rsidR="005A2158" w:rsidRPr="00FA240A" w:rsidRDefault="005A2158" w:rsidP="005A2158">
            <w:pPr>
              <w:jc w:val="right"/>
              <w:rPr>
                <w:sz w:val="22"/>
                <w:szCs w:val="22"/>
              </w:rPr>
            </w:pPr>
            <w:r w:rsidRPr="00FA240A">
              <w:rPr>
                <w:sz w:val="22"/>
                <w:szCs w:val="22"/>
              </w:rPr>
              <w:t>3</w:t>
            </w:r>
          </w:p>
        </w:tc>
        <w:tc>
          <w:tcPr>
            <w:tcW w:w="2222" w:type="pct"/>
            <w:tcBorders>
              <w:top w:val="nil"/>
              <w:left w:val="nil"/>
              <w:bottom w:val="single" w:sz="4" w:space="0" w:color="auto"/>
              <w:right w:val="single" w:sz="4" w:space="0" w:color="auto"/>
            </w:tcBorders>
            <w:shd w:val="clear" w:color="auto" w:fill="auto"/>
            <w:vAlign w:val="center"/>
            <w:hideMark/>
          </w:tcPr>
          <w:p w:rsidR="005A2158" w:rsidRPr="00FA240A" w:rsidRDefault="005A2158" w:rsidP="005A2158">
            <w:pPr>
              <w:rPr>
                <w:sz w:val="22"/>
                <w:szCs w:val="22"/>
              </w:rPr>
            </w:pPr>
            <w:r w:rsidRPr="00FA240A">
              <w:rPr>
                <w:sz w:val="22"/>
                <w:szCs w:val="22"/>
              </w:rPr>
              <w:t>Regionalne Centrum Krwiodawstwa i Krwiolecznictwa w Kielcach</w:t>
            </w:r>
          </w:p>
        </w:tc>
        <w:tc>
          <w:tcPr>
            <w:tcW w:w="2222" w:type="pct"/>
            <w:tcBorders>
              <w:top w:val="nil"/>
              <w:left w:val="nil"/>
              <w:bottom w:val="single" w:sz="4" w:space="0" w:color="auto"/>
              <w:right w:val="single" w:sz="4" w:space="0" w:color="auto"/>
            </w:tcBorders>
          </w:tcPr>
          <w:p w:rsidR="005A2158" w:rsidRPr="00FA240A" w:rsidRDefault="005A2158" w:rsidP="005A2158">
            <w:pPr>
              <w:rPr>
                <w:sz w:val="22"/>
                <w:szCs w:val="22"/>
              </w:rPr>
            </w:pPr>
            <w:r w:rsidRPr="00E82C8A">
              <w:t>ubezpieczenie ma obejmować okres od 20.01.2020 do 31.12.2022</w:t>
            </w:r>
          </w:p>
        </w:tc>
      </w:tr>
      <w:tr w:rsidR="005A2158" w:rsidRPr="00FA240A" w:rsidTr="005A2158">
        <w:trPr>
          <w:trHeight w:val="600"/>
        </w:trPr>
        <w:tc>
          <w:tcPr>
            <w:tcW w:w="556" w:type="pct"/>
            <w:tcBorders>
              <w:top w:val="nil"/>
              <w:left w:val="single" w:sz="4" w:space="0" w:color="auto"/>
              <w:bottom w:val="single" w:sz="4" w:space="0" w:color="auto"/>
              <w:right w:val="single" w:sz="4" w:space="0" w:color="auto"/>
            </w:tcBorders>
            <w:shd w:val="clear" w:color="auto" w:fill="auto"/>
            <w:vAlign w:val="center"/>
            <w:hideMark/>
          </w:tcPr>
          <w:p w:rsidR="005A2158" w:rsidRPr="00FA240A" w:rsidRDefault="005A2158" w:rsidP="005A2158">
            <w:pPr>
              <w:jc w:val="right"/>
              <w:rPr>
                <w:sz w:val="22"/>
                <w:szCs w:val="22"/>
              </w:rPr>
            </w:pPr>
            <w:r w:rsidRPr="00FA240A">
              <w:rPr>
                <w:sz w:val="22"/>
                <w:szCs w:val="22"/>
              </w:rPr>
              <w:lastRenderedPageBreak/>
              <w:t>4</w:t>
            </w:r>
          </w:p>
        </w:tc>
        <w:tc>
          <w:tcPr>
            <w:tcW w:w="2222" w:type="pct"/>
            <w:tcBorders>
              <w:top w:val="nil"/>
              <w:left w:val="nil"/>
              <w:bottom w:val="single" w:sz="4" w:space="0" w:color="auto"/>
              <w:right w:val="single" w:sz="4" w:space="0" w:color="auto"/>
            </w:tcBorders>
            <w:shd w:val="clear" w:color="auto" w:fill="auto"/>
            <w:vAlign w:val="center"/>
            <w:hideMark/>
          </w:tcPr>
          <w:p w:rsidR="005A2158" w:rsidRPr="00FA240A" w:rsidRDefault="005A2158" w:rsidP="005A2158">
            <w:pPr>
              <w:rPr>
                <w:sz w:val="22"/>
                <w:szCs w:val="22"/>
              </w:rPr>
            </w:pPr>
            <w:r w:rsidRPr="00FA240A">
              <w:rPr>
                <w:sz w:val="22"/>
                <w:szCs w:val="22"/>
              </w:rPr>
              <w:t>Regionalne Centrum Krwiodawstwa i Krwiolecznictwa w Kaliszu</w:t>
            </w:r>
          </w:p>
        </w:tc>
        <w:tc>
          <w:tcPr>
            <w:tcW w:w="2222" w:type="pct"/>
            <w:tcBorders>
              <w:top w:val="nil"/>
              <w:left w:val="nil"/>
              <w:bottom w:val="single" w:sz="4" w:space="0" w:color="auto"/>
              <w:right w:val="single" w:sz="4" w:space="0" w:color="auto"/>
            </w:tcBorders>
          </w:tcPr>
          <w:p w:rsidR="005A2158" w:rsidRPr="00FA240A" w:rsidRDefault="005A2158" w:rsidP="005A2158">
            <w:pPr>
              <w:rPr>
                <w:sz w:val="22"/>
                <w:szCs w:val="22"/>
              </w:rPr>
            </w:pPr>
            <w:r w:rsidRPr="00E82C8A">
              <w:t>ubezpieczenie ma obejmować okres od 01.01.2020 do 31.12.2022</w:t>
            </w:r>
          </w:p>
        </w:tc>
      </w:tr>
      <w:tr w:rsidR="005A2158" w:rsidRPr="00FA240A" w:rsidTr="005A2158">
        <w:trPr>
          <w:trHeight w:val="600"/>
        </w:trPr>
        <w:tc>
          <w:tcPr>
            <w:tcW w:w="556" w:type="pct"/>
            <w:tcBorders>
              <w:top w:val="nil"/>
              <w:left w:val="single" w:sz="4" w:space="0" w:color="auto"/>
              <w:bottom w:val="single" w:sz="4" w:space="0" w:color="auto"/>
              <w:right w:val="single" w:sz="4" w:space="0" w:color="auto"/>
            </w:tcBorders>
            <w:shd w:val="clear" w:color="auto" w:fill="auto"/>
            <w:vAlign w:val="center"/>
            <w:hideMark/>
          </w:tcPr>
          <w:p w:rsidR="005A2158" w:rsidRPr="00FA240A" w:rsidRDefault="005A2158" w:rsidP="005A2158">
            <w:pPr>
              <w:jc w:val="right"/>
              <w:rPr>
                <w:sz w:val="22"/>
                <w:szCs w:val="22"/>
              </w:rPr>
            </w:pPr>
            <w:r w:rsidRPr="00FA240A">
              <w:rPr>
                <w:sz w:val="22"/>
                <w:szCs w:val="22"/>
              </w:rPr>
              <w:t>5</w:t>
            </w:r>
          </w:p>
        </w:tc>
        <w:tc>
          <w:tcPr>
            <w:tcW w:w="2222" w:type="pct"/>
            <w:tcBorders>
              <w:top w:val="nil"/>
              <w:left w:val="nil"/>
              <w:bottom w:val="single" w:sz="4" w:space="0" w:color="auto"/>
              <w:right w:val="single" w:sz="4" w:space="0" w:color="auto"/>
            </w:tcBorders>
            <w:shd w:val="clear" w:color="auto" w:fill="auto"/>
            <w:vAlign w:val="center"/>
            <w:hideMark/>
          </w:tcPr>
          <w:p w:rsidR="005A2158" w:rsidRPr="00FA240A" w:rsidRDefault="005A2158" w:rsidP="005A2158">
            <w:pPr>
              <w:rPr>
                <w:sz w:val="22"/>
                <w:szCs w:val="22"/>
              </w:rPr>
            </w:pPr>
            <w:r w:rsidRPr="00FA240A">
              <w:rPr>
                <w:sz w:val="22"/>
                <w:szCs w:val="22"/>
              </w:rPr>
              <w:t>Regionalne Centrum Krwiodawstwa i Krwiolecznictwa w Krakowie</w:t>
            </w:r>
          </w:p>
        </w:tc>
        <w:tc>
          <w:tcPr>
            <w:tcW w:w="2222" w:type="pct"/>
            <w:tcBorders>
              <w:top w:val="nil"/>
              <w:left w:val="nil"/>
              <w:bottom w:val="single" w:sz="4" w:space="0" w:color="auto"/>
              <w:right w:val="single" w:sz="4" w:space="0" w:color="auto"/>
            </w:tcBorders>
          </w:tcPr>
          <w:p w:rsidR="005A2158" w:rsidRPr="00E82C8A" w:rsidRDefault="005A2158" w:rsidP="005A2158">
            <w:pPr>
              <w:pStyle w:val="Tekstpodstawowy2"/>
              <w:tabs>
                <w:tab w:val="clear" w:pos="993"/>
                <w:tab w:val="left" w:pos="0"/>
              </w:tabs>
              <w:outlineLvl w:val="9"/>
              <w:rPr>
                <w:rFonts w:ascii="Times New Roman" w:hAnsi="Times New Roman" w:cs="Times New Roman"/>
                <w:sz w:val="24"/>
                <w:szCs w:val="24"/>
              </w:rPr>
            </w:pPr>
            <w:r w:rsidRPr="00E82C8A">
              <w:rPr>
                <w:rFonts w:ascii="Times New Roman" w:hAnsi="Times New Roman" w:cs="Times New Roman"/>
                <w:sz w:val="24"/>
                <w:szCs w:val="24"/>
              </w:rPr>
              <w:t>ubezpieczenie ma obejmować okres od 01.01.2020 do 31.12.2022</w:t>
            </w:r>
          </w:p>
          <w:p w:rsidR="005A2158" w:rsidRPr="00FA240A" w:rsidRDefault="005A2158" w:rsidP="005A2158">
            <w:pPr>
              <w:rPr>
                <w:sz w:val="22"/>
                <w:szCs w:val="22"/>
              </w:rPr>
            </w:pPr>
          </w:p>
        </w:tc>
      </w:tr>
      <w:tr w:rsidR="005A2158" w:rsidRPr="00FA240A" w:rsidTr="005A2158">
        <w:trPr>
          <w:trHeight w:val="600"/>
        </w:trPr>
        <w:tc>
          <w:tcPr>
            <w:tcW w:w="556" w:type="pct"/>
            <w:tcBorders>
              <w:top w:val="nil"/>
              <w:left w:val="single" w:sz="4" w:space="0" w:color="auto"/>
              <w:bottom w:val="single" w:sz="4" w:space="0" w:color="auto"/>
              <w:right w:val="single" w:sz="4" w:space="0" w:color="auto"/>
            </w:tcBorders>
            <w:shd w:val="clear" w:color="auto" w:fill="auto"/>
            <w:vAlign w:val="center"/>
            <w:hideMark/>
          </w:tcPr>
          <w:p w:rsidR="005A2158" w:rsidRPr="00FA240A" w:rsidRDefault="005A2158" w:rsidP="005A2158">
            <w:pPr>
              <w:jc w:val="right"/>
              <w:rPr>
                <w:sz w:val="22"/>
                <w:szCs w:val="22"/>
              </w:rPr>
            </w:pPr>
            <w:r w:rsidRPr="00FA240A">
              <w:rPr>
                <w:sz w:val="22"/>
                <w:szCs w:val="22"/>
              </w:rPr>
              <w:t>6</w:t>
            </w:r>
          </w:p>
        </w:tc>
        <w:tc>
          <w:tcPr>
            <w:tcW w:w="2222" w:type="pct"/>
            <w:tcBorders>
              <w:top w:val="nil"/>
              <w:left w:val="nil"/>
              <w:bottom w:val="single" w:sz="4" w:space="0" w:color="auto"/>
              <w:right w:val="single" w:sz="4" w:space="0" w:color="auto"/>
            </w:tcBorders>
            <w:shd w:val="clear" w:color="auto" w:fill="auto"/>
            <w:vAlign w:val="center"/>
            <w:hideMark/>
          </w:tcPr>
          <w:p w:rsidR="005A2158" w:rsidRPr="00FA240A" w:rsidRDefault="005A2158" w:rsidP="005A2158">
            <w:pPr>
              <w:rPr>
                <w:sz w:val="22"/>
                <w:szCs w:val="22"/>
              </w:rPr>
            </w:pPr>
            <w:r w:rsidRPr="00FA240A">
              <w:rPr>
                <w:sz w:val="22"/>
                <w:szCs w:val="22"/>
              </w:rPr>
              <w:t>Regionalne Centrum Krwiodawstwa i Krwiolecznictwa w Lublinie</w:t>
            </w:r>
          </w:p>
        </w:tc>
        <w:tc>
          <w:tcPr>
            <w:tcW w:w="2222" w:type="pct"/>
            <w:tcBorders>
              <w:top w:val="nil"/>
              <w:left w:val="nil"/>
              <w:bottom w:val="single" w:sz="4" w:space="0" w:color="auto"/>
              <w:right w:val="single" w:sz="4" w:space="0" w:color="auto"/>
            </w:tcBorders>
          </w:tcPr>
          <w:p w:rsidR="005A2158" w:rsidRPr="00FA240A" w:rsidRDefault="005A2158" w:rsidP="005A2158">
            <w:pPr>
              <w:rPr>
                <w:sz w:val="22"/>
                <w:szCs w:val="22"/>
              </w:rPr>
            </w:pPr>
            <w:r w:rsidRPr="00E82C8A">
              <w:t>ubezpieczenie ma obejmować okres od 01.06.2022 do 31.12.2022</w:t>
            </w:r>
          </w:p>
        </w:tc>
      </w:tr>
      <w:tr w:rsidR="005A2158" w:rsidRPr="00FA240A" w:rsidTr="005A2158">
        <w:trPr>
          <w:trHeight w:val="600"/>
        </w:trPr>
        <w:tc>
          <w:tcPr>
            <w:tcW w:w="556" w:type="pct"/>
            <w:tcBorders>
              <w:top w:val="nil"/>
              <w:left w:val="single" w:sz="4" w:space="0" w:color="auto"/>
              <w:bottom w:val="single" w:sz="4" w:space="0" w:color="auto"/>
              <w:right w:val="single" w:sz="4" w:space="0" w:color="auto"/>
            </w:tcBorders>
            <w:shd w:val="clear" w:color="auto" w:fill="auto"/>
            <w:vAlign w:val="center"/>
            <w:hideMark/>
          </w:tcPr>
          <w:p w:rsidR="005A2158" w:rsidRPr="00FA240A" w:rsidRDefault="005A2158" w:rsidP="005A2158">
            <w:pPr>
              <w:jc w:val="right"/>
              <w:rPr>
                <w:sz w:val="22"/>
                <w:szCs w:val="22"/>
              </w:rPr>
            </w:pPr>
            <w:r w:rsidRPr="00FA240A">
              <w:rPr>
                <w:sz w:val="22"/>
                <w:szCs w:val="22"/>
              </w:rPr>
              <w:t>7</w:t>
            </w:r>
          </w:p>
        </w:tc>
        <w:tc>
          <w:tcPr>
            <w:tcW w:w="2222" w:type="pct"/>
            <w:tcBorders>
              <w:top w:val="nil"/>
              <w:left w:val="nil"/>
              <w:bottom w:val="single" w:sz="4" w:space="0" w:color="auto"/>
              <w:right w:val="single" w:sz="4" w:space="0" w:color="auto"/>
            </w:tcBorders>
            <w:shd w:val="clear" w:color="auto" w:fill="auto"/>
            <w:vAlign w:val="center"/>
            <w:hideMark/>
          </w:tcPr>
          <w:p w:rsidR="005A2158" w:rsidRPr="00FA240A" w:rsidRDefault="005A2158" w:rsidP="005A2158">
            <w:pPr>
              <w:rPr>
                <w:sz w:val="22"/>
                <w:szCs w:val="22"/>
              </w:rPr>
            </w:pPr>
            <w:r w:rsidRPr="00FA240A">
              <w:rPr>
                <w:sz w:val="22"/>
                <w:szCs w:val="22"/>
              </w:rPr>
              <w:t>Regionalne Centrum Krwiodawstwa i Krwiolecznictwa w Olsztyn</w:t>
            </w:r>
          </w:p>
        </w:tc>
        <w:tc>
          <w:tcPr>
            <w:tcW w:w="2222" w:type="pct"/>
            <w:tcBorders>
              <w:top w:val="nil"/>
              <w:left w:val="nil"/>
              <w:bottom w:val="single" w:sz="4" w:space="0" w:color="auto"/>
              <w:right w:val="single" w:sz="4" w:space="0" w:color="auto"/>
            </w:tcBorders>
          </w:tcPr>
          <w:p w:rsidR="005A2158" w:rsidRPr="00FA240A" w:rsidRDefault="005A2158" w:rsidP="005A2158">
            <w:pPr>
              <w:rPr>
                <w:sz w:val="22"/>
                <w:szCs w:val="22"/>
              </w:rPr>
            </w:pPr>
            <w:r w:rsidRPr="00E82C8A">
              <w:t>ubezpieczenie ma obejmować okres od 01.01.2020 do 31.12.2022</w:t>
            </w:r>
          </w:p>
        </w:tc>
      </w:tr>
      <w:tr w:rsidR="005A2158" w:rsidRPr="00FA240A" w:rsidTr="005A2158">
        <w:trPr>
          <w:trHeight w:val="600"/>
        </w:trPr>
        <w:tc>
          <w:tcPr>
            <w:tcW w:w="556" w:type="pct"/>
            <w:tcBorders>
              <w:top w:val="nil"/>
              <w:left w:val="single" w:sz="4" w:space="0" w:color="auto"/>
              <w:bottom w:val="single" w:sz="4" w:space="0" w:color="auto"/>
              <w:right w:val="single" w:sz="4" w:space="0" w:color="auto"/>
            </w:tcBorders>
            <w:shd w:val="clear" w:color="auto" w:fill="auto"/>
            <w:vAlign w:val="center"/>
            <w:hideMark/>
          </w:tcPr>
          <w:p w:rsidR="005A2158" w:rsidRPr="00FA240A" w:rsidRDefault="005A2158" w:rsidP="005A2158">
            <w:pPr>
              <w:jc w:val="right"/>
              <w:rPr>
                <w:sz w:val="22"/>
                <w:szCs w:val="22"/>
              </w:rPr>
            </w:pPr>
            <w:r w:rsidRPr="00FA240A">
              <w:rPr>
                <w:sz w:val="22"/>
                <w:szCs w:val="22"/>
              </w:rPr>
              <w:t>8</w:t>
            </w:r>
          </w:p>
        </w:tc>
        <w:tc>
          <w:tcPr>
            <w:tcW w:w="2222" w:type="pct"/>
            <w:tcBorders>
              <w:top w:val="nil"/>
              <w:left w:val="nil"/>
              <w:bottom w:val="single" w:sz="4" w:space="0" w:color="auto"/>
              <w:right w:val="single" w:sz="4" w:space="0" w:color="auto"/>
            </w:tcBorders>
            <w:shd w:val="clear" w:color="auto" w:fill="auto"/>
            <w:vAlign w:val="center"/>
            <w:hideMark/>
          </w:tcPr>
          <w:p w:rsidR="005A2158" w:rsidRPr="00FA240A" w:rsidRDefault="005A2158" w:rsidP="005A2158">
            <w:pPr>
              <w:rPr>
                <w:sz w:val="22"/>
                <w:szCs w:val="22"/>
              </w:rPr>
            </w:pPr>
            <w:r w:rsidRPr="00FA240A">
              <w:rPr>
                <w:sz w:val="22"/>
                <w:szCs w:val="22"/>
              </w:rPr>
              <w:t>Regionalne Centrum Krwiodawstwa i Krwiolecznictwa w Opolu</w:t>
            </w:r>
          </w:p>
        </w:tc>
        <w:tc>
          <w:tcPr>
            <w:tcW w:w="2222" w:type="pct"/>
            <w:tcBorders>
              <w:top w:val="nil"/>
              <w:left w:val="nil"/>
              <w:bottom w:val="single" w:sz="4" w:space="0" w:color="auto"/>
              <w:right w:val="single" w:sz="4" w:space="0" w:color="auto"/>
            </w:tcBorders>
          </w:tcPr>
          <w:p w:rsidR="005A2158" w:rsidRPr="00FA240A" w:rsidRDefault="005A2158" w:rsidP="005A2158">
            <w:pPr>
              <w:rPr>
                <w:sz w:val="22"/>
                <w:szCs w:val="22"/>
              </w:rPr>
            </w:pPr>
            <w:r w:rsidRPr="00E82C8A">
              <w:t>ubezpieczenie ma obejmować okres od 01.01.2020 do 31.12.2022</w:t>
            </w:r>
          </w:p>
        </w:tc>
      </w:tr>
      <w:tr w:rsidR="005A2158" w:rsidRPr="00FA240A" w:rsidTr="005A2158">
        <w:trPr>
          <w:trHeight w:val="600"/>
        </w:trPr>
        <w:tc>
          <w:tcPr>
            <w:tcW w:w="556" w:type="pct"/>
            <w:tcBorders>
              <w:top w:val="nil"/>
              <w:left w:val="single" w:sz="4" w:space="0" w:color="auto"/>
              <w:bottom w:val="single" w:sz="4" w:space="0" w:color="auto"/>
              <w:right w:val="single" w:sz="4" w:space="0" w:color="auto"/>
            </w:tcBorders>
            <w:shd w:val="clear" w:color="auto" w:fill="auto"/>
            <w:vAlign w:val="center"/>
            <w:hideMark/>
          </w:tcPr>
          <w:p w:rsidR="005A2158" w:rsidRPr="00FA240A" w:rsidRDefault="005A2158" w:rsidP="005A2158">
            <w:pPr>
              <w:jc w:val="right"/>
              <w:rPr>
                <w:sz w:val="22"/>
                <w:szCs w:val="22"/>
              </w:rPr>
            </w:pPr>
            <w:r w:rsidRPr="00FA240A">
              <w:rPr>
                <w:sz w:val="22"/>
                <w:szCs w:val="22"/>
              </w:rPr>
              <w:t>9</w:t>
            </w:r>
          </w:p>
        </w:tc>
        <w:tc>
          <w:tcPr>
            <w:tcW w:w="2222" w:type="pct"/>
            <w:tcBorders>
              <w:top w:val="nil"/>
              <w:left w:val="nil"/>
              <w:bottom w:val="single" w:sz="4" w:space="0" w:color="auto"/>
              <w:right w:val="single" w:sz="4" w:space="0" w:color="auto"/>
            </w:tcBorders>
            <w:shd w:val="clear" w:color="auto" w:fill="auto"/>
            <w:vAlign w:val="center"/>
            <w:hideMark/>
          </w:tcPr>
          <w:p w:rsidR="005A2158" w:rsidRPr="00FA240A" w:rsidRDefault="005A2158" w:rsidP="005A2158">
            <w:pPr>
              <w:rPr>
                <w:sz w:val="22"/>
                <w:szCs w:val="22"/>
              </w:rPr>
            </w:pPr>
            <w:r w:rsidRPr="00FA240A">
              <w:rPr>
                <w:sz w:val="22"/>
                <w:szCs w:val="22"/>
              </w:rPr>
              <w:t>Regionalne Centrum Krwiodawstwa i Krwiolecznictwa w Raciborzu</w:t>
            </w:r>
          </w:p>
        </w:tc>
        <w:tc>
          <w:tcPr>
            <w:tcW w:w="2222" w:type="pct"/>
            <w:tcBorders>
              <w:top w:val="nil"/>
              <w:left w:val="nil"/>
              <w:bottom w:val="single" w:sz="4" w:space="0" w:color="auto"/>
              <w:right w:val="single" w:sz="4" w:space="0" w:color="auto"/>
            </w:tcBorders>
          </w:tcPr>
          <w:p w:rsidR="005A2158" w:rsidRPr="00FA240A" w:rsidRDefault="005A2158" w:rsidP="005A2158">
            <w:pPr>
              <w:rPr>
                <w:sz w:val="22"/>
                <w:szCs w:val="22"/>
              </w:rPr>
            </w:pPr>
            <w:r w:rsidRPr="00E82C8A">
              <w:t>ubezpieczenie ma obejmować okres od 13.06.2020 do 31.12.2022</w:t>
            </w:r>
          </w:p>
        </w:tc>
      </w:tr>
      <w:tr w:rsidR="005A2158" w:rsidRPr="00FA240A" w:rsidTr="005A2158">
        <w:trPr>
          <w:trHeight w:val="600"/>
        </w:trPr>
        <w:tc>
          <w:tcPr>
            <w:tcW w:w="556" w:type="pct"/>
            <w:tcBorders>
              <w:top w:val="nil"/>
              <w:left w:val="single" w:sz="4" w:space="0" w:color="auto"/>
              <w:bottom w:val="single" w:sz="4" w:space="0" w:color="auto"/>
              <w:right w:val="single" w:sz="4" w:space="0" w:color="auto"/>
            </w:tcBorders>
            <w:shd w:val="clear" w:color="auto" w:fill="auto"/>
            <w:vAlign w:val="center"/>
            <w:hideMark/>
          </w:tcPr>
          <w:p w:rsidR="005A2158" w:rsidRPr="00FA240A" w:rsidRDefault="005A2158" w:rsidP="005A2158">
            <w:pPr>
              <w:jc w:val="right"/>
              <w:rPr>
                <w:sz w:val="22"/>
                <w:szCs w:val="22"/>
              </w:rPr>
            </w:pPr>
            <w:r w:rsidRPr="00FA240A">
              <w:rPr>
                <w:sz w:val="22"/>
                <w:szCs w:val="22"/>
              </w:rPr>
              <w:t>10</w:t>
            </w:r>
          </w:p>
        </w:tc>
        <w:tc>
          <w:tcPr>
            <w:tcW w:w="2222" w:type="pct"/>
            <w:tcBorders>
              <w:top w:val="nil"/>
              <w:left w:val="nil"/>
              <w:bottom w:val="single" w:sz="4" w:space="0" w:color="auto"/>
              <w:right w:val="single" w:sz="4" w:space="0" w:color="auto"/>
            </w:tcBorders>
            <w:shd w:val="clear" w:color="auto" w:fill="auto"/>
            <w:vAlign w:val="center"/>
            <w:hideMark/>
          </w:tcPr>
          <w:p w:rsidR="005A2158" w:rsidRPr="00FA240A" w:rsidRDefault="005A2158" w:rsidP="005A2158">
            <w:pPr>
              <w:rPr>
                <w:sz w:val="22"/>
                <w:szCs w:val="22"/>
              </w:rPr>
            </w:pPr>
            <w:r w:rsidRPr="00FA240A">
              <w:rPr>
                <w:sz w:val="22"/>
                <w:szCs w:val="22"/>
              </w:rPr>
              <w:t>Regionalne Centrum Krwiodawstwa i Krwiolecznictwa w Radomiu</w:t>
            </w:r>
          </w:p>
        </w:tc>
        <w:tc>
          <w:tcPr>
            <w:tcW w:w="2222" w:type="pct"/>
            <w:tcBorders>
              <w:top w:val="nil"/>
              <w:left w:val="nil"/>
              <w:bottom w:val="single" w:sz="4" w:space="0" w:color="auto"/>
              <w:right w:val="single" w:sz="4" w:space="0" w:color="auto"/>
            </w:tcBorders>
          </w:tcPr>
          <w:p w:rsidR="005A2158" w:rsidRPr="00FA240A" w:rsidRDefault="005A2158" w:rsidP="005A2158">
            <w:pPr>
              <w:rPr>
                <w:sz w:val="22"/>
                <w:szCs w:val="22"/>
              </w:rPr>
            </w:pPr>
            <w:r w:rsidRPr="00E82C8A">
              <w:t>ubezpieczenie ma obejmować okres od 01.09.2020 do 31.12.2022</w:t>
            </w:r>
          </w:p>
        </w:tc>
      </w:tr>
      <w:tr w:rsidR="005A2158" w:rsidRPr="00FA240A" w:rsidTr="005A2158">
        <w:trPr>
          <w:trHeight w:val="600"/>
        </w:trPr>
        <w:tc>
          <w:tcPr>
            <w:tcW w:w="556" w:type="pct"/>
            <w:tcBorders>
              <w:top w:val="nil"/>
              <w:left w:val="single" w:sz="4" w:space="0" w:color="auto"/>
              <w:bottom w:val="single" w:sz="4" w:space="0" w:color="auto"/>
              <w:right w:val="single" w:sz="4" w:space="0" w:color="auto"/>
            </w:tcBorders>
            <w:shd w:val="clear" w:color="auto" w:fill="auto"/>
            <w:vAlign w:val="center"/>
            <w:hideMark/>
          </w:tcPr>
          <w:p w:rsidR="005A2158" w:rsidRPr="00FA240A" w:rsidRDefault="005A2158" w:rsidP="005A2158">
            <w:pPr>
              <w:jc w:val="right"/>
              <w:rPr>
                <w:sz w:val="22"/>
                <w:szCs w:val="22"/>
              </w:rPr>
            </w:pPr>
            <w:r w:rsidRPr="00FA240A">
              <w:rPr>
                <w:sz w:val="22"/>
                <w:szCs w:val="22"/>
              </w:rPr>
              <w:t>11</w:t>
            </w:r>
          </w:p>
        </w:tc>
        <w:tc>
          <w:tcPr>
            <w:tcW w:w="2222" w:type="pct"/>
            <w:tcBorders>
              <w:top w:val="nil"/>
              <w:left w:val="nil"/>
              <w:bottom w:val="single" w:sz="4" w:space="0" w:color="auto"/>
              <w:right w:val="single" w:sz="4" w:space="0" w:color="auto"/>
            </w:tcBorders>
            <w:shd w:val="clear" w:color="auto" w:fill="auto"/>
            <w:vAlign w:val="center"/>
            <w:hideMark/>
          </w:tcPr>
          <w:p w:rsidR="005A2158" w:rsidRPr="00FA240A" w:rsidRDefault="005A2158" w:rsidP="005A2158">
            <w:pPr>
              <w:rPr>
                <w:sz w:val="22"/>
                <w:szCs w:val="22"/>
              </w:rPr>
            </w:pPr>
            <w:r w:rsidRPr="00FA240A">
              <w:rPr>
                <w:sz w:val="22"/>
                <w:szCs w:val="22"/>
              </w:rPr>
              <w:t>Regionalne Centrum Krwiodawstwa i Krwiolecznictwa w Rzeszowie</w:t>
            </w:r>
          </w:p>
        </w:tc>
        <w:tc>
          <w:tcPr>
            <w:tcW w:w="2222" w:type="pct"/>
            <w:tcBorders>
              <w:top w:val="nil"/>
              <w:left w:val="nil"/>
              <w:bottom w:val="single" w:sz="4" w:space="0" w:color="auto"/>
              <w:right w:val="single" w:sz="4" w:space="0" w:color="auto"/>
            </w:tcBorders>
          </w:tcPr>
          <w:p w:rsidR="005A2158" w:rsidRPr="00FA240A" w:rsidRDefault="005A2158" w:rsidP="005A2158">
            <w:pPr>
              <w:rPr>
                <w:sz w:val="22"/>
                <w:szCs w:val="22"/>
              </w:rPr>
            </w:pPr>
            <w:r w:rsidRPr="00E82C8A">
              <w:t>ubezpieczenie ma obejmować okres od 08.05.2020 do 31.12.2022</w:t>
            </w:r>
          </w:p>
        </w:tc>
      </w:tr>
      <w:tr w:rsidR="005A2158" w:rsidRPr="00FA240A" w:rsidTr="005A2158">
        <w:trPr>
          <w:trHeight w:val="600"/>
        </w:trPr>
        <w:tc>
          <w:tcPr>
            <w:tcW w:w="556" w:type="pct"/>
            <w:tcBorders>
              <w:top w:val="nil"/>
              <w:left w:val="single" w:sz="4" w:space="0" w:color="auto"/>
              <w:bottom w:val="single" w:sz="4" w:space="0" w:color="auto"/>
              <w:right w:val="single" w:sz="4" w:space="0" w:color="auto"/>
            </w:tcBorders>
            <w:shd w:val="clear" w:color="auto" w:fill="auto"/>
            <w:vAlign w:val="center"/>
            <w:hideMark/>
          </w:tcPr>
          <w:p w:rsidR="005A2158" w:rsidRPr="00FA240A" w:rsidRDefault="005A2158" w:rsidP="005A2158">
            <w:pPr>
              <w:jc w:val="right"/>
              <w:rPr>
                <w:sz w:val="22"/>
                <w:szCs w:val="22"/>
              </w:rPr>
            </w:pPr>
            <w:r w:rsidRPr="00FA240A">
              <w:rPr>
                <w:sz w:val="22"/>
                <w:szCs w:val="22"/>
              </w:rPr>
              <w:t>12</w:t>
            </w:r>
          </w:p>
        </w:tc>
        <w:tc>
          <w:tcPr>
            <w:tcW w:w="2222" w:type="pct"/>
            <w:tcBorders>
              <w:top w:val="nil"/>
              <w:left w:val="nil"/>
              <w:bottom w:val="single" w:sz="4" w:space="0" w:color="auto"/>
              <w:right w:val="single" w:sz="4" w:space="0" w:color="auto"/>
            </w:tcBorders>
            <w:shd w:val="clear" w:color="auto" w:fill="auto"/>
            <w:vAlign w:val="center"/>
            <w:hideMark/>
          </w:tcPr>
          <w:p w:rsidR="005A2158" w:rsidRPr="00FA240A" w:rsidRDefault="005A2158" w:rsidP="005A2158">
            <w:pPr>
              <w:rPr>
                <w:sz w:val="22"/>
                <w:szCs w:val="22"/>
              </w:rPr>
            </w:pPr>
            <w:r w:rsidRPr="00FA240A">
              <w:rPr>
                <w:sz w:val="22"/>
                <w:szCs w:val="22"/>
              </w:rPr>
              <w:t>Regionalne Centrum Krwiodawstwa i Krwiolecznictwa w Słupsku</w:t>
            </w:r>
          </w:p>
        </w:tc>
        <w:tc>
          <w:tcPr>
            <w:tcW w:w="2222" w:type="pct"/>
            <w:tcBorders>
              <w:top w:val="nil"/>
              <w:left w:val="nil"/>
              <w:bottom w:val="single" w:sz="4" w:space="0" w:color="auto"/>
              <w:right w:val="single" w:sz="4" w:space="0" w:color="auto"/>
            </w:tcBorders>
          </w:tcPr>
          <w:p w:rsidR="005A2158" w:rsidRPr="00E82C8A" w:rsidRDefault="005A2158" w:rsidP="005A2158">
            <w:pPr>
              <w:pStyle w:val="Tekstpodstawowy2"/>
              <w:tabs>
                <w:tab w:val="clear" w:pos="993"/>
                <w:tab w:val="left" w:pos="0"/>
              </w:tabs>
              <w:outlineLvl w:val="9"/>
              <w:rPr>
                <w:rFonts w:ascii="Times New Roman" w:hAnsi="Times New Roman" w:cs="Times New Roman"/>
                <w:sz w:val="24"/>
                <w:szCs w:val="24"/>
              </w:rPr>
            </w:pPr>
            <w:r w:rsidRPr="00E82C8A">
              <w:rPr>
                <w:rFonts w:ascii="Times New Roman" w:hAnsi="Times New Roman" w:cs="Times New Roman"/>
                <w:sz w:val="24"/>
                <w:szCs w:val="24"/>
              </w:rPr>
              <w:t>ubezpieczenie ma obejmować okres od 18.07.2020 do 31.12.2022</w:t>
            </w:r>
          </w:p>
          <w:p w:rsidR="005A2158" w:rsidRPr="00FA240A" w:rsidRDefault="005A2158" w:rsidP="005A2158">
            <w:pPr>
              <w:rPr>
                <w:sz w:val="22"/>
                <w:szCs w:val="22"/>
              </w:rPr>
            </w:pPr>
          </w:p>
        </w:tc>
      </w:tr>
      <w:tr w:rsidR="005A2158" w:rsidRPr="00FA240A" w:rsidTr="005A2158">
        <w:trPr>
          <w:trHeight w:val="600"/>
        </w:trPr>
        <w:tc>
          <w:tcPr>
            <w:tcW w:w="556" w:type="pct"/>
            <w:tcBorders>
              <w:top w:val="nil"/>
              <w:left w:val="single" w:sz="4" w:space="0" w:color="auto"/>
              <w:bottom w:val="single" w:sz="4" w:space="0" w:color="auto"/>
              <w:right w:val="single" w:sz="4" w:space="0" w:color="auto"/>
            </w:tcBorders>
            <w:shd w:val="clear" w:color="auto" w:fill="auto"/>
            <w:vAlign w:val="center"/>
            <w:hideMark/>
          </w:tcPr>
          <w:p w:rsidR="005A2158" w:rsidRPr="00FA240A" w:rsidRDefault="005A2158" w:rsidP="005A2158">
            <w:pPr>
              <w:jc w:val="right"/>
              <w:rPr>
                <w:sz w:val="22"/>
                <w:szCs w:val="22"/>
              </w:rPr>
            </w:pPr>
            <w:r w:rsidRPr="00FA240A">
              <w:rPr>
                <w:sz w:val="22"/>
                <w:szCs w:val="22"/>
              </w:rPr>
              <w:t>13</w:t>
            </w:r>
          </w:p>
        </w:tc>
        <w:tc>
          <w:tcPr>
            <w:tcW w:w="2222" w:type="pct"/>
            <w:tcBorders>
              <w:top w:val="nil"/>
              <w:left w:val="nil"/>
              <w:bottom w:val="single" w:sz="4" w:space="0" w:color="auto"/>
              <w:right w:val="single" w:sz="4" w:space="0" w:color="auto"/>
            </w:tcBorders>
            <w:shd w:val="clear" w:color="auto" w:fill="auto"/>
            <w:vAlign w:val="center"/>
            <w:hideMark/>
          </w:tcPr>
          <w:p w:rsidR="005A2158" w:rsidRPr="00FA240A" w:rsidRDefault="005A2158" w:rsidP="005A2158">
            <w:pPr>
              <w:rPr>
                <w:sz w:val="22"/>
                <w:szCs w:val="22"/>
              </w:rPr>
            </w:pPr>
            <w:r w:rsidRPr="00FA240A">
              <w:rPr>
                <w:sz w:val="22"/>
                <w:szCs w:val="22"/>
              </w:rPr>
              <w:t>Regionalne Centrum Krwiodawstwa i Krwiolecznictwa w Wałbrzychu</w:t>
            </w:r>
          </w:p>
        </w:tc>
        <w:tc>
          <w:tcPr>
            <w:tcW w:w="2222" w:type="pct"/>
            <w:tcBorders>
              <w:top w:val="nil"/>
              <w:left w:val="nil"/>
              <w:bottom w:val="single" w:sz="4" w:space="0" w:color="auto"/>
              <w:right w:val="single" w:sz="4" w:space="0" w:color="auto"/>
            </w:tcBorders>
          </w:tcPr>
          <w:p w:rsidR="005A2158" w:rsidRPr="00FA240A" w:rsidRDefault="005A2158" w:rsidP="005A2158">
            <w:pPr>
              <w:rPr>
                <w:sz w:val="22"/>
                <w:szCs w:val="22"/>
              </w:rPr>
            </w:pPr>
            <w:r w:rsidRPr="00E82C8A">
              <w:t>ubezpieczenie ma obejmować okres od 01.01.2020 do 31.12.2022</w:t>
            </w:r>
          </w:p>
        </w:tc>
      </w:tr>
      <w:tr w:rsidR="005A2158" w:rsidRPr="00FA240A" w:rsidTr="005A2158">
        <w:trPr>
          <w:trHeight w:val="600"/>
        </w:trPr>
        <w:tc>
          <w:tcPr>
            <w:tcW w:w="556" w:type="pct"/>
            <w:tcBorders>
              <w:top w:val="nil"/>
              <w:left w:val="single" w:sz="4" w:space="0" w:color="auto"/>
              <w:bottom w:val="single" w:sz="4" w:space="0" w:color="auto"/>
              <w:right w:val="single" w:sz="4" w:space="0" w:color="auto"/>
            </w:tcBorders>
            <w:shd w:val="clear" w:color="auto" w:fill="auto"/>
            <w:vAlign w:val="center"/>
            <w:hideMark/>
          </w:tcPr>
          <w:p w:rsidR="005A2158" w:rsidRPr="00FA240A" w:rsidRDefault="005A2158" w:rsidP="005A2158">
            <w:pPr>
              <w:jc w:val="right"/>
              <w:rPr>
                <w:sz w:val="22"/>
                <w:szCs w:val="22"/>
              </w:rPr>
            </w:pPr>
            <w:r w:rsidRPr="00FA240A">
              <w:rPr>
                <w:sz w:val="22"/>
                <w:szCs w:val="22"/>
              </w:rPr>
              <w:t>14</w:t>
            </w:r>
          </w:p>
        </w:tc>
        <w:tc>
          <w:tcPr>
            <w:tcW w:w="2222" w:type="pct"/>
            <w:tcBorders>
              <w:top w:val="nil"/>
              <w:left w:val="nil"/>
              <w:bottom w:val="single" w:sz="4" w:space="0" w:color="auto"/>
              <w:right w:val="single" w:sz="4" w:space="0" w:color="auto"/>
            </w:tcBorders>
            <w:shd w:val="clear" w:color="auto" w:fill="auto"/>
            <w:vAlign w:val="center"/>
            <w:hideMark/>
          </w:tcPr>
          <w:p w:rsidR="005A2158" w:rsidRPr="00FA240A" w:rsidRDefault="005A2158" w:rsidP="005A2158">
            <w:pPr>
              <w:rPr>
                <w:sz w:val="22"/>
                <w:szCs w:val="22"/>
              </w:rPr>
            </w:pPr>
            <w:r w:rsidRPr="00FA240A">
              <w:rPr>
                <w:sz w:val="22"/>
                <w:szCs w:val="22"/>
              </w:rPr>
              <w:t>Regionalne Centrum Krwiodawstwa i Krwiolecznictwa w Warszawie</w:t>
            </w:r>
          </w:p>
        </w:tc>
        <w:tc>
          <w:tcPr>
            <w:tcW w:w="2222" w:type="pct"/>
            <w:tcBorders>
              <w:top w:val="nil"/>
              <w:left w:val="nil"/>
              <w:bottom w:val="single" w:sz="4" w:space="0" w:color="auto"/>
              <w:right w:val="single" w:sz="4" w:space="0" w:color="auto"/>
            </w:tcBorders>
          </w:tcPr>
          <w:p w:rsidR="005A2158" w:rsidRPr="00FA240A" w:rsidRDefault="005A2158" w:rsidP="005A2158">
            <w:pPr>
              <w:rPr>
                <w:sz w:val="22"/>
                <w:szCs w:val="22"/>
              </w:rPr>
            </w:pPr>
            <w:r w:rsidRPr="00E82C8A">
              <w:t>ubezpieczenie ma obejmować okres od 01.01.2020 do 31.12.2022</w:t>
            </w:r>
          </w:p>
        </w:tc>
      </w:tr>
      <w:tr w:rsidR="005A2158" w:rsidRPr="00FA240A" w:rsidTr="005A2158">
        <w:trPr>
          <w:trHeight w:val="600"/>
        </w:trPr>
        <w:tc>
          <w:tcPr>
            <w:tcW w:w="556" w:type="pct"/>
            <w:tcBorders>
              <w:top w:val="nil"/>
              <w:left w:val="single" w:sz="4" w:space="0" w:color="auto"/>
              <w:bottom w:val="single" w:sz="4" w:space="0" w:color="auto"/>
              <w:right w:val="single" w:sz="4" w:space="0" w:color="auto"/>
            </w:tcBorders>
            <w:shd w:val="clear" w:color="auto" w:fill="auto"/>
            <w:vAlign w:val="center"/>
            <w:hideMark/>
          </w:tcPr>
          <w:p w:rsidR="005A2158" w:rsidRPr="00FA240A" w:rsidRDefault="005A2158" w:rsidP="005A2158">
            <w:pPr>
              <w:jc w:val="right"/>
              <w:rPr>
                <w:sz w:val="22"/>
                <w:szCs w:val="22"/>
              </w:rPr>
            </w:pPr>
            <w:r w:rsidRPr="00FA240A">
              <w:rPr>
                <w:sz w:val="22"/>
                <w:szCs w:val="22"/>
              </w:rPr>
              <w:t>15</w:t>
            </w:r>
          </w:p>
        </w:tc>
        <w:tc>
          <w:tcPr>
            <w:tcW w:w="2222" w:type="pct"/>
            <w:tcBorders>
              <w:top w:val="nil"/>
              <w:left w:val="nil"/>
              <w:bottom w:val="single" w:sz="4" w:space="0" w:color="auto"/>
              <w:right w:val="single" w:sz="4" w:space="0" w:color="auto"/>
            </w:tcBorders>
            <w:shd w:val="clear" w:color="auto" w:fill="auto"/>
            <w:vAlign w:val="center"/>
            <w:hideMark/>
          </w:tcPr>
          <w:p w:rsidR="005A2158" w:rsidRPr="00FA240A" w:rsidRDefault="005A2158" w:rsidP="005A2158">
            <w:pPr>
              <w:rPr>
                <w:sz w:val="22"/>
                <w:szCs w:val="22"/>
              </w:rPr>
            </w:pPr>
            <w:r w:rsidRPr="00FA240A">
              <w:rPr>
                <w:sz w:val="22"/>
                <w:szCs w:val="22"/>
              </w:rPr>
              <w:t>Regionalne Centrum Krwiodawstwa i Krwiolecznictwa we Wrocławiu</w:t>
            </w:r>
          </w:p>
        </w:tc>
        <w:tc>
          <w:tcPr>
            <w:tcW w:w="2222" w:type="pct"/>
            <w:tcBorders>
              <w:top w:val="nil"/>
              <w:left w:val="nil"/>
              <w:bottom w:val="single" w:sz="4" w:space="0" w:color="auto"/>
              <w:right w:val="single" w:sz="4" w:space="0" w:color="auto"/>
            </w:tcBorders>
          </w:tcPr>
          <w:p w:rsidR="005A2158" w:rsidRPr="00FA240A" w:rsidRDefault="005A2158" w:rsidP="005A2158">
            <w:pPr>
              <w:rPr>
                <w:sz w:val="22"/>
                <w:szCs w:val="22"/>
              </w:rPr>
            </w:pPr>
            <w:r w:rsidRPr="00E82C8A">
              <w:t>ubezpieczenie ma obejmować okres od 01.01.2021  do 31.12.2022</w:t>
            </w:r>
          </w:p>
        </w:tc>
      </w:tr>
      <w:tr w:rsidR="005A2158" w:rsidRPr="00FA240A" w:rsidTr="005A2158">
        <w:trPr>
          <w:trHeight w:val="600"/>
        </w:trPr>
        <w:tc>
          <w:tcPr>
            <w:tcW w:w="556" w:type="pct"/>
            <w:tcBorders>
              <w:top w:val="nil"/>
              <w:left w:val="single" w:sz="4" w:space="0" w:color="auto"/>
              <w:bottom w:val="single" w:sz="4" w:space="0" w:color="auto"/>
              <w:right w:val="single" w:sz="4" w:space="0" w:color="auto"/>
            </w:tcBorders>
            <w:shd w:val="clear" w:color="auto" w:fill="auto"/>
            <w:vAlign w:val="center"/>
          </w:tcPr>
          <w:p w:rsidR="005A2158" w:rsidRPr="00FA240A" w:rsidRDefault="005A2158" w:rsidP="005A2158">
            <w:pPr>
              <w:jc w:val="right"/>
              <w:rPr>
                <w:sz w:val="22"/>
                <w:szCs w:val="22"/>
              </w:rPr>
            </w:pPr>
            <w:r w:rsidRPr="00FA240A">
              <w:rPr>
                <w:sz w:val="22"/>
                <w:szCs w:val="22"/>
              </w:rPr>
              <w:t>16</w:t>
            </w:r>
          </w:p>
        </w:tc>
        <w:tc>
          <w:tcPr>
            <w:tcW w:w="2222" w:type="pct"/>
            <w:tcBorders>
              <w:top w:val="nil"/>
              <w:left w:val="nil"/>
              <w:bottom w:val="single" w:sz="4" w:space="0" w:color="auto"/>
              <w:right w:val="single" w:sz="4" w:space="0" w:color="auto"/>
            </w:tcBorders>
            <w:shd w:val="clear" w:color="auto" w:fill="auto"/>
            <w:vAlign w:val="center"/>
          </w:tcPr>
          <w:p w:rsidR="005A2158" w:rsidRPr="00FA240A" w:rsidRDefault="005A2158" w:rsidP="005A2158">
            <w:pPr>
              <w:rPr>
                <w:sz w:val="22"/>
                <w:szCs w:val="22"/>
              </w:rPr>
            </w:pPr>
            <w:r w:rsidRPr="00FA240A">
              <w:rPr>
                <w:sz w:val="22"/>
                <w:szCs w:val="22"/>
              </w:rPr>
              <w:t>Regionalne Centrum Krwiodawstwa i Krwiolecznictwa w Zielonej Górze</w:t>
            </w:r>
          </w:p>
        </w:tc>
        <w:tc>
          <w:tcPr>
            <w:tcW w:w="2222" w:type="pct"/>
            <w:tcBorders>
              <w:top w:val="nil"/>
              <w:left w:val="nil"/>
              <w:bottom w:val="single" w:sz="4" w:space="0" w:color="auto"/>
              <w:right w:val="single" w:sz="4" w:space="0" w:color="auto"/>
            </w:tcBorders>
          </w:tcPr>
          <w:p w:rsidR="005A2158" w:rsidRPr="00FA240A" w:rsidRDefault="005A2158" w:rsidP="005A2158">
            <w:pPr>
              <w:rPr>
                <w:sz w:val="22"/>
                <w:szCs w:val="22"/>
              </w:rPr>
            </w:pPr>
            <w:r w:rsidRPr="00E82C8A">
              <w:t>ubezpieczenie ma obejmować okres od 21.01.2020 do 31.12.2022</w:t>
            </w:r>
          </w:p>
        </w:tc>
      </w:tr>
      <w:tr w:rsidR="005A2158" w:rsidRPr="00FA240A" w:rsidTr="005A2158">
        <w:trPr>
          <w:trHeight w:val="600"/>
        </w:trPr>
        <w:tc>
          <w:tcPr>
            <w:tcW w:w="556" w:type="pct"/>
            <w:tcBorders>
              <w:top w:val="nil"/>
              <w:left w:val="single" w:sz="4" w:space="0" w:color="auto"/>
              <w:bottom w:val="single" w:sz="4" w:space="0" w:color="auto"/>
              <w:right w:val="single" w:sz="4" w:space="0" w:color="auto"/>
            </w:tcBorders>
            <w:shd w:val="clear" w:color="auto" w:fill="auto"/>
            <w:vAlign w:val="center"/>
          </w:tcPr>
          <w:p w:rsidR="005A2158" w:rsidRPr="00FA240A" w:rsidRDefault="005A2158" w:rsidP="005A2158">
            <w:pPr>
              <w:jc w:val="right"/>
              <w:rPr>
                <w:sz w:val="22"/>
                <w:szCs w:val="22"/>
              </w:rPr>
            </w:pPr>
            <w:r w:rsidRPr="00FA240A">
              <w:rPr>
                <w:sz w:val="22"/>
                <w:szCs w:val="22"/>
              </w:rPr>
              <w:t>17</w:t>
            </w:r>
          </w:p>
        </w:tc>
        <w:tc>
          <w:tcPr>
            <w:tcW w:w="2222" w:type="pct"/>
            <w:tcBorders>
              <w:top w:val="nil"/>
              <w:left w:val="nil"/>
              <w:bottom w:val="single" w:sz="4" w:space="0" w:color="auto"/>
              <w:right w:val="single" w:sz="4" w:space="0" w:color="auto"/>
            </w:tcBorders>
            <w:shd w:val="clear" w:color="auto" w:fill="auto"/>
            <w:vAlign w:val="center"/>
          </w:tcPr>
          <w:p w:rsidR="005A2158" w:rsidRPr="00FA240A" w:rsidRDefault="005A2158" w:rsidP="005A2158">
            <w:pPr>
              <w:rPr>
                <w:sz w:val="22"/>
                <w:szCs w:val="22"/>
              </w:rPr>
            </w:pPr>
            <w:r w:rsidRPr="00FA240A">
              <w:rPr>
                <w:sz w:val="22"/>
                <w:szCs w:val="22"/>
              </w:rPr>
              <w:t>Regionalne Centrum Krwiodawstwa i Krwiolecznictwa w Łodzi</w:t>
            </w:r>
          </w:p>
        </w:tc>
        <w:tc>
          <w:tcPr>
            <w:tcW w:w="2222" w:type="pct"/>
            <w:tcBorders>
              <w:top w:val="nil"/>
              <w:left w:val="nil"/>
              <w:bottom w:val="single" w:sz="4" w:space="0" w:color="auto"/>
              <w:right w:val="single" w:sz="4" w:space="0" w:color="auto"/>
            </w:tcBorders>
          </w:tcPr>
          <w:p w:rsidR="005A2158" w:rsidRPr="00FA240A" w:rsidRDefault="005A2158" w:rsidP="005A2158">
            <w:pPr>
              <w:rPr>
                <w:sz w:val="22"/>
                <w:szCs w:val="22"/>
              </w:rPr>
            </w:pPr>
            <w:r w:rsidRPr="00E82C8A">
              <w:t>ubezpieczenie ma obejmować okres od 01.01.2020 do 31.12.2022</w:t>
            </w:r>
          </w:p>
        </w:tc>
      </w:tr>
      <w:tr w:rsidR="005A2158" w:rsidRPr="00FA240A" w:rsidTr="005A2158">
        <w:trPr>
          <w:trHeight w:val="600"/>
        </w:trPr>
        <w:tc>
          <w:tcPr>
            <w:tcW w:w="556" w:type="pct"/>
            <w:tcBorders>
              <w:top w:val="nil"/>
              <w:left w:val="single" w:sz="4" w:space="0" w:color="auto"/>
              <w:bottom w:val="single" w:sz="4" w:space="0" w:color="auto"/>
              <w:right w:val="single" w:sz="4" w:space="0" w:color="auto"/>
            </w:tcBorders>
            <w:shd w:val="clear" w:color="auto" w:fill="auto"/>
            <w:vAlign w:val="center"/>
          </w:tcPr>
          <w:p w:rsidR="005A2158" w:rsidRPr="00FA240A" w:rsidRDefault="005A2158" w:rsidP="005A2158">
            <w:pPr>
              <w:jc w:val="right"/>
              <w:rPr>
                <w:sz w:val="22"/>
                <w:szCs w:val="22"/>
              </w:rPr>
            </w:pPr>
            <w:r w:rsidRPr="00FA240A">
              <w:rPr>
                <w:sz w:val="22"/>
                <w:szCs w:val="22"/>
              </w:rPr>
              <w:t>18</w:t>
            </w:r>
          </w:p>
        </w:tc>
        <w:tc>
          <w:tcPr>
            <w:tcW w:w="2222" w:type="pct"/>
            <w:tcBorders>
              <w:top w:val="nil"/>
              <w:left w:val="nil"/>
              <w:bottom w:val="single" w:sz="4" w:space="0" w:color="auto"/>
              <w:right w:val="single" w:sz="4" w:space="0" w:color="auto"/>
            </w:tcBorders>
            <w:shd w:val="clear" w:color="auto" w:fill="auto"/>
            <w:vAlign w:val="center"/>
          </w:tcPr>
          <w:p w:rsidR="005A2158" w:rsidRPr="00FA240A" w:rsidRDefault="005A2158" w:rsidP="005A2158">
            <w:pPr>
              <w:rPr>
                <w:sz w:val="22"/>
                <w:szCs w:val="22"/>
              </w:rPr>
            </w:pPr>
            <w:r w:rsidRPr="00FA240A">
              <w:rPr>
                <w:sz w:val="22"/>
                <w:szCs w:val="22"/>
              </w:rPr>
              <w:t>Regionalne Centrum Krwiodawstwa i Krwiolecznictwa w Poznaniu</w:t>
            </w:r>
          </w:p>
        </w:tc>
        <w:tc>
          <w:tcPr>
            <w:tcW w:w="2222" w:type="pct"/>
            <w:tcBorders>
              <w:top w:val="nil"/>
              <w:left w:val="nil"/>
              <w:bottom w:val="single" w:sz="4" w:space="0" w:color="auto"/>
              <w:right w:val="single" w:sz="4" w:space="0" w:color="auto"/>
            </w:tcBorders>
          </w:tcPr>
          <w:p w:rsidR="005A2158" w:rsidRPr="00FA240A" w:rsidRDefault="005A2158" w:rsidP="005A2158">
            <w:pPr>
              <w:rPr>
                <w:sz w:val="22"/>
                <w:szCs w:val="22"/>
              </w:rPr>
            </w:pPr>
            <w:r w:rsidRPr="00E82C8A">
              <w:t>ubezpieczenie ma obejmować okres od 01.01.2020 do 31.12.2022</w:t>
            </w:r>
          </w:p>
        </w:tc>
      </w:tr>
      <w:tr w:rsidR="005A2158" w:rsidRPr="00FA240A" w:rsidTr="005A2158">
        <w:trPr>
          <w:trHeight w:val="600"/>
        </w:trPr>
        <w:tc>
          <w:tcPr>
            <w:tcW w:w="556" w:type="pct"/>
            <w:tcBorders>
              <w:top w:val="nil"/>
              <w:left w:val="single" w:sz="4" w:space="0" w:color="auto"/>
              <w:bottom w:val="single" w:sz="4" w:space="0" w:color="auto"/>
              <w:right w:val="single" w:sz="4" w:space="0" w:color="auto"/>
            </w:tcBorders>
            <w:shd w:val="clear" w:color="auto" w:fill="auto"/>
            <w:vAlign w:val="center"/>
          </w:tcPr>
          <w:p w:rsidR="005A2158" w:rsidRPr="00FA240A" w:rsidRDefault="005A2158" w:rsidP="005A2158">
            <w:pPr>
              <w:jc w:val="right"/>
              <w:rPr>
                <w:sz w:val="22"/>
                <w:szCs w:val="22"/>
              </w:rPr>
            </w:pPr>
            <w:r w:rsidRPr="00FA240A">
              <w:rPr>
                <w:sz w:val="22"/>
                <w:szCs w:val="22"/>
              </w:rPr>
              <w:t>19</w:t>
            </w:r>
          </w:p>
        </w:tc>
        <w:tc>
          <w:tcPr>
            <w:tcW w:w="2222" w:type="pct"/>
            <w:tcBorders>
              <w:top w:val="nil"/>
              <w:left w:val="nil"/>
              <w:bottom w:val="single" w:sz="4" w:space="0" w:color="auto"/>
              <w:right w:val="single" w:sz="4" w:space="0" w:color="auto"/>
            </w:tcBorders>
            <w:shd w:val="clear" w:color="auto" w:fill="auto"/>
            <w:vAlign w:val="center"/>
          </w:tcPr>
          <w:p w:rsidR="005A2158" w:rsidRPr="00FA240A" w:rsidRDefault="005A2158" w:rsidP="005A2158">
            <w:pPr>
              <w:rPr>
                <w:sz w:val="22"/>
                <w:szCs w:val="22"/>
              </w:rPr>
            </w:pPr>
            <w:r w:rsidRPr="00FA240A">
              <w:rPr>
                <w:sz w:val="22"/>
                <w:szCs w:val="22"/>
              </w:rPr>
              <w:t>Regionalne Centrum Krwiodawstwa i Krwiolecznictwa w Szczecinie</w:t>
            </w:r>
          </w:p>
        </w:tc>
        <w:tc>
          <w:tcPr>
            <w:tcW w:w="2222" w:type="pct"/>
            <w:tcBorders>
              <w:top w:val="nil"/>
              <w:left w:val="nil"/>
              <w:bottom w:val="single" w:sz="4" w:space="0" w:color="auto"/>
              <w:right w:val="single" w:sz="4" w:space="0" w:color="auto"/>
            </w:tcBorders>
          </w:tcPr>
          <w:p w:rsidR="005A2158" w:rsidRPr="00E82C8A" w:rsidRDefault="005A2158" w:rsidP="005A2158">
            <w:pPr>
              <w:pStyle w:val="Tekstpodstawowy2"/>
              <w:tabs>
                <w:tab w:val="clear" w:pos="993"/>
                <w:tab w:val="left" w:pos="0"/>
              </w:tabs>
              <w:outlineLvl w:val="9"/>
              <w:rPr>
                <w:rFonts w:ascii="Times New Roman" w:hAnsi="Times New Roman" w:cs="Times New Roman"/>
                <w:sz w:val="24"/>
                <w:szCs w:val="24"/>
              </w:rPr>
            </w:pPr>
            <w:r w:rsidRPr="00E82C8A">
              <w:rPr>
                <w:rFonts w:ascii="Times New Roman" w:hAnsi="Times New Roman" w:cs="Times New Roman"/>
                <w:sz w:val="24"/>
                <w:szCs w:val="24"/>
              </w:rPr>
              <w:t>ubezpieczenie ma obejmować okres 21.10.2020 do 31.12.2022</w:t>
            </w:r>
          </w:p>
          <w:p w:rsidR="005A2158" w:rsidRPr="00FA240A" w:rsidRDefault="005A2158" w:rsidP="005A2158">
            <w:pPr>
              <w:rPr>
                <w:sz w:val="22"/>
                <w:szCs w:val="22"/>
              </w:rPr>
            </w:pPr>
          </w:p>
        </w:tc>
      </w:tr>
      <w:tr w:rsidR="005A2158" w:rsidRPr="00FA240A" w:rsidTr="005A2158">
        <w:trPr>
          <w:trHeight w:val="789"/>
        </w:trPr>
        <w:tc>
          <w:tcPr>
            <w:tcW w:w="556" w:type="pct"/>
            <w:tcBorders>
              <w:top w:val="nil"/>
              <w:left w:val="single" w:sz="4" w:space="0" w:color="auto"/>
              <w:bottom w:val="single" w:sz="4" w:space="0" w:color="auto"/>
              <w:right w:val="single" w:sz="4" w:space="0" w:color="auto"/>
            </w:tcBorders>
            <w:shd w:val="clear" w:color="auto" w:fill="auto"/>
            <w:vAlign w:val="center"/>
          </w:tcPr>
          <w:p w:rsidR="005A2158" w:rsidRPr="00FA240A" w:rsidRDefault="005A2158" w:rsidP="005A2158">
            <w:pPr>
              <w:jc w:val="right"/>
              <w:rPr>
                <w:sz w:val="22"/>
                <w:szCs w:val="22"/>
              </w:rPr>
            </w:pPr>
            <w:r>
              <w:rPr>
                <w:sz w:val="22"/>
                <w:szCs w:val="22"/>
              </w:rPr>
              <w:t>20</w:t>
            </w:r>
          </w:p>
        </w:tc>
        <w:tc>
          <w:tcPr>
            <w:tcW w:w="2222" w:type="pct"/>
            <w:tcBorders>
              <w:top w:val="nil"/>
              <w:left w:val="nil"/>
              <w:bottom w:val="single" w:sz="4" w:space="0" w:color="auto"/>
              <w:right w:val="single" w:sz="4" w:space="0" w:color="auto"/>
            </w:tcBorders>
            <w:shd w:val="clear" w:color="auto" w:fill="auto"/>
            <w:vAlign w:val="center"/>
          </w:tcPr>
          <w:p w:rsidR="005A2158" w:rsidRPr="00FA240A" w:rsidRDefault="005A2158" w:rsidP="005A2158">
            <w:pPr>
              <w:rPr>
                <w:sz w:val="22"/>
                <w:szCs w:val="22"/>
              </w:rPr>
            </w:pPr>
            <w:r w:rsidRPr="00FA240A">
              <w:rPr>
                <w:sz w:val="22"/>
                <w:szCs w:val="22"/>
              </w:rPr>
              <w:t xml:space="preserve">Regionalne Centrum Krwiodawstwa i Krwiolecznictwa w </w:t>
            </w:r>
            <w:r>
              <w:rPr>
                <w:sz w:val="22"/>
                <w:szCs w:val="22"/>
              </w:rPr>
              <w:t xml:space="preserve">Białymstoku </w:t>
            </w:r>
          </w:p>
        </w:tc>
        <w:tc>
          <w:tcPr>
            <w:tcW w:w="2222" w:type="pct"/>
            <w:tcBorders>
              <w:top w:val="nil"/>
              <w:left w:val="nil"/>
              <w:bottom w:val="single" w:sz="4" w:space="0" w:color="auto"/>
              <w:right w:val="single" w:sz="4" w:space="0" w:color="auto"/>
            </w:tcBorders>
          </w:tcPr>
          <w:p w:rsidR="005A2158" w:rsidRPr="00E82C8A" w:rsidRDefault="005A2158" w:rsidP="005A2158">
            <w:pPr>
              <w:pStyle w:val="Tekstpodstawowy2"/>
              <w:tabs>
                <w:tab w:val="clear" w:pos="993"/>
                <w:tab w:val="left" w:pos="0"/>
              </w:tabs>
              <w:outlineLvl w:val="9"/>
              <w:rPr>
                <w:rFonts w:ascii="Times New Roman" w:hAnsi="Times New Roman" w:cs="Times New Roman"/>
                <w:sz w:val="24"/>
                <w:szCs w:val="24"/>
              </w:rPr>
            </w:pPr>
            <w:r w:rsidRPr="00E82C8A">
              <w:rPr>
                <w:rFonts w:ascii="Times New Roman" w:hAnsi="Times New Roman" w:cs="Times New Roman"/>
                <w:sz w:val="24"/>
                <w:szCs w:val="24"/>
              </w:rPr>
              <w:t xml:space="preserve">ubezpieczenie ma obejmować okres </w:t>
            </w:r>
            <w:r w:rsidR="00FB5DA0">
              <w:rPr>
                <w:rFonts w:ascii="Times New Roman" w:hAnsi="Times New Roman" w:cs="Times New Roman"/>
                <w:sz w:val="24"/>
                <w:szCs w:val="24"/>
              </w:rPr>
              <w:t>01.06.2021</w:t>
            </w:r>
            <w:r w:rsidRPr="00E82C8A">
              <w:rPr>
                <w:rFonts w:ascii="Times New Roman" w:hAnsi="Times New Roman" w:cs="Times New Roman"/>
                <w:sz w:val="24"/>
                <w:szCs w:val="24"/>
              </w:rPr>
              <w:t xml:space="preserve"> do 31.12.2022</w:t>
            </w:r>
          </w:p>
          <w:p w:rsidR="005A2158" w:rsidRPr="00FA240A" w:rsidRDefault="005A2158" w:rsidP="005A2158">
            <w:pPr>
              <w:rPr>
                <w:sz w:val="22"/>
                <w:szCs w:val="22"/>
              </w:rPr>
            </w:pPr>
          </w:p>
        </w:tc>
      </w:tr>
    </w:tbl>
    <w:p w:rsidR="00F50726" w:rsidRDefault="00F50726" w:rsidP="001338E6">
      <w:pPr>
        <w:pStyle w:val="Tekstpodstawowy2"/>
        <w:tabs>
          <w:tab w:val="clear" w:pos="993"/>
          <w:tab w:val="left" w:pos="0"/>
        </w:tabs>
        <w:outlineLvl w:val="9"/>
        <w:rPr>
          <w:rFonts w:ascii="Times New Roman" w:hAnsi="Times New Roman" w:cs="Times New Roman"/>
          <w:sz w:val="24"/>
          <w:szCs w:val="24"/>
        </w:rPr>
      </w:pPr>
    </w:p>
    <w:p w:rsidR="001338E6" w:rsidRDefault="001338E6" w:rsidP="001338E6">
      <w:pPr>
        <w:pStyle w:val="Tekstpodstawowy2"/>
        <w:tabs>
          <w:tab w:val="clear" w:pos="993"/>
          <w:tab w:val="left" w:pos="0"/>
        </w:tabs>
        <w:outlineLvl w:val="9"/>
        <w:rPr>
          <w:rFonts w:ascii="Times New Roman" w:hAnsi="Times New Roman" w:cs="Times New Roman"/>
          <w:sz w:val="24"/>
          <w:szCs w:val="24"/>
        </w:rPr>
      </w:pPr>
    </w:p>
    <w:p w:rsidR="001338E6" w:rsidRDefault="001338E6" w:rsidP="001338E6">
      <w:pPr>
        <w:pStyle w:val="Tekstpodstawowy2"/>
        <w:tabs>
          <w:tab w:val="clear" w:pos="993"/>
          <w:tab w:val="left" w:pos="0"/>
        </w:tabs>
        <w:outlineLvl w:val="9"/>
        <w:rPr>
          <w:rFonts w:ascii="Times New Roman" w:hAnsi="Times New Roman" w:cs="Times New Roman"/>
          <w:sz w:val="24"/>
          <w:szCs w:val="24"/>
        </w:rPr>
      </w:pPr>
      <w:r>
        <w:rPr>
          <w:rFonts w:ascii="Times New Roman" w:hAnsi="Times New Roman" w:cs="Times New Roman"/>
          <w:sz w:val="24"/>
          <w:szCs w:val="24"/>
        </w:rPr>
        <w:lastRenderedPageBreak/>
        <w:t xml:space="preserve">Uwaga w pierwszym okresie polisowania nastąpi wyrównanie okresów ochrony, które zostały określone w załączniku nr </w:t>
      </w:r>
      <w:r w:rsidR="001935B0">
        <w:rPr>
          <w:rFonts w:ascii="Times New Roman" w:hAnsi="Times New Roman" w:cs="Times New Roman"/>
          <w:sz w:val="24"/>
          <w:szCs w:val="24"/>
        </w:rPr>
        <w:t xml:space="preserve">15 </w:t>
      </w:r>
      <w:r>
        <w:rPr>
          <w:rFonts w:ascii="Times New Roman" w:hAnsi="Times New Roman" w:cs="Times New Roman"/>
          <w:sz w:val="24"/>
          <w:szCs w:val="24"/>
        </w:rPr>
        <w:t>do SIWZ</w:t>
      </w:r>
    </w:p>
    <w:p w:rsidR="00E82C8A" w:rsidRDefault="00E82C8A" w:rsidP="001338E6">
      <w:pPr>
        <w:pStyle w:val="Tekstpodstawowy2"/>
        <w:tabs>
          <w:tab w:val="clear" w:pos="993"/>
          <w:tab w:val="left" w:pos="0"/>
        </w:tabs>
        <w:outlineLvl w:val="9"/>
        <w:rPr>
          <w:rFonts w:ascii="Times New Roman" w:hAnsi="Times New Roman" w:cs="Times New Roman"/>
          <w:sz w:val="24"/>
          <w:szCs w:val="24"/>
        </w:rPr>
      </w:pPr>
    </w:p>
    <w:p w:rsidR="00E82C8A" w:rsidRPr="00532D63" w:rsidRDefault="00E82C8A" w:rsidP="00E82C8A">
      <w:pPr>
        <w:tabs>
          <w:tab w:val="left" w:pos="0"/>
        </w:tabs>
        <w:ind w:right="-2"/>
        <w:rPr>
          <w:b/>
          <w:bCs/>
        </w:rPr>
      </w:pPr>
      <w:r w:rsidRPr="00532D63">
        <w:rPr>
          <w:b/>
          <w:bCs/>
        </w:rPr>
        <w:t xml:space="preserve">PAKIET </w:t>
      </w:r>
      <w:r w:rsidR="00FB5DA0">
        <w:rPr>
          <w:b/>
          <w:bCs/>
        </w:rPr>
        <w:t>II</w:t>
      </w:r>
    </w:p>
    <w:p w:rsidR="00E82C8A" w:rsidRPr="00D129DB" w:rsidRDefault="00E82C8A" w:rsidP="00E82C8A">
      <w:pPr>
        <w:pStyle w:val="Tekstpodstawowy2"/>
        <w:numPr>
          <w:ilvl w:val="0"/>
          <w:numId w:val="25"/>
        </w:numPr>
        <w:tabs>
          <w:tab w:val="clear" w:pos="993"/>
          <w:tab w:val="left" w:pos="567"/>
        </w:tabs>
        <w:spacing w:before="120" w:after="120"/>
        <w:ind w:left="0" w:firstLine="0"/>
      </w:pPr>
      <w:r w:rsidRPr="0004759B">
        <w:rPr>
          <w:rFonts w:ascii="Times New Roman" w:hAnsi="Times New Roman" w:cs="Times New Roman"/>
          <w:sz w:val="24"/>
          <w:szCs w:val="24"/>
        </w:rPr>
        <w:t xml:space="preserve">Terminy wykonania – ubezpieczenie ma obejmować pojazdy, dla których początek </w:t>
      </w:r>
      <w:r w:rsidRPr="00D129DB">
        <w:rPr>
          <w:rFonts w:ascii="Times New Roman" w:hAnsi="Times New Roman" w:cs="Times New Roman"/>
          <w:sz w:val="24"/>
          <w:szCs w:val="24"/>
        </w:rPr>
        <w:t>ochrony ubezpieczeniowej rozpoczyna się w okresie od 01.01.2</w:t>
      </w:r>
      <w:r w:rsidR="00532D63">
        <w:rPr>
          <w:rFonts w:ascii="Times New Roman" w:hAnsi="Times New Roman" w:cs="Times New Roman"/>
          <w:sz w:val="24"/>
          <w:szCs w:val="24"/>
        </w:rPr>
        <w:t>0</w:t>
      </w:r>
      <w:r w:rsidRPr="00D129DB">
        <w:rPr>
          <w:rFonts w:ascii="Times New Roman" w:hAnsi="Times New Roman" w:cs="Times New Roman"/>
          <w:sz w:val="24"/>
          <w:szCs w:val="24"/>
        </w:rPr>
        <w:t xml:space="preserve">20  r. do 31.12.2022 r. </w:t>
      </w:r>
    </w:p>
    <w:p w:rsidR="005B51FD" w:rsidRPr="00D129DB" w:rsidRDefault="00E82C8A" w:rsidP="00D129DB">
      <w:pPr>
        <w:pStyle w:val="Tekstpodstawowy2"/>
        <w:numPr>
          <w:ilvl w:val="0"/>
          <w:numId w:val="25"/>
        </w:numPr>
        <w:tabs>
          <w:tab w:val="clear" w:pos="993"/>
          <w:tab w:val="left" w:pos="0"/>
        </w:tabs>
        <w:ind w:left="0" w:firstLine="0"/>
        <w:outlineLvl w:val="9"/>
        <w:rPr>
          <w:rFonts w:ascii="Times New Roman" w:hAnsi="Times New Roman" w:cs="Times New Roman"/>
          <w:sz w:val="24"/>
          <w:szCs w:val="24"/>
        </w:rPr>
      </w:pPr>
      <w:r w:rsidRPr="00D129DB">
        <w:rPr>
          <w:rFonts w:ascii="Times New Roman" w:hAnsi="Times New Roman" w:cs="Times New Roman"/>
          <w:sz w:val="24"/>
          <w:szCs w:val="24"/>
        </w:rPr>
        <w:t xml:space="preserve">Uwaga </w:t>
      </w:r>
      <w:r w:rsidR="00D129DB" w:rsidRPr="00D129DB">
        <w:rPr>
          <w:rFonts w:ascii="Times New Roman" w:hAnsi="Times New Roman" w:cs="Times New Roman"/>
          <w:sz w:val="24"/>
          <w:szCs w:val="24"/>
        </w:rPr>
        <w:t xml:space="preserve"> w załączniku nr 15 do SIWZ zostały określone pierwsze okresy polisowania dla poszczególnych RCKIK, w zawieranych polisach nastąpi wyrównanie okresów ubezpieczenia </w:t>
      </w:r>
    </w:p>
    <w:p w:rsidR="005B51FD" w:rsidRPr="00AC3B10" w:rsidRDefault="00AC3B10" w:rsidP="005B51FD">
      <w:pPr>
        <w:keepNext/>
        <w:spacing w:before="240" w:after="120"/>
        <w:rPr>
          <w:b/>
          <w:bCs/>
        </w:rPr>
      </w:pPr>
      <w:r w:rsidRPr="00AC3B10">
        <w:rPr>
          <w:b/>
          <w:bCs/>
        </w:rPr>
        <w:t xml:space="preserve">PAKIET </w:t>
      </w:r>
      <w:r w:rsidR="001338E6" w:rsidRPr="00AC3B10">
        <w:rPr>
          <w:b/>
          <w:bCs/>
        </w:rPr>
        <w:t xml:space="preserve"> </w:t>
      </w:r>
      <w:r w:rsidR="00FB5DA0">
        <w:rPr>
          <w:b/>
          <w:bCs/>
        </w:rPr>
        <w:t>III</w:t>
      </w:r>
      <w:r w:rsidR="00532D63">
        <w:rPr>
          <w:b/>
          <w:bCs/>
        </w:rPr>
        <w:t xml:space="preserve"> </w:t>
      </w:r>
      <w:r w:rsidR="001338E6" w:rsidRPr="00AC3B10">
        <w:rPr>
          <w:b/>
          <w:bCs/>
        </w:rPr>
        <w:t>– UBEZPIECZENIA KOMUNIKACYJNE</w:t>
      </w:r>
    </w:p>
    <w:p w:rsidR="00AC3B10" w:rsidRPr="00E82C8A" w:rsidRDefault="005B51FD" w:rsidP="00E82C8A">
      <w:pPr>
        <w:pStyle w:val="Tekstpodstawowy2"/>
        <w:numPr>
          <w:ilvl w:val="0"/>
          <w:numId w:val="82"/>
        </w:numPr>
        <w:tabs>
          <w:tab w:val="clear" w:pos="993"/>
          <w:tab w:val="left" w:pos="567"/>
        </w:tabs>
        <w:spacing w:before="120" w:after="120"/>
        <w:ind w:left="0" w:firstLine="0"/>
        <w:rPr>
          <w:sz w:val="24"/>
          <w:szCs w:val="24"/>
        </w:rPr>
      </w:pPr>
      <w:r w:rsidRPr="00E82C8A">
        <w:rPr>
          <w:rFonts w:ascii="Times New Roman" w:hAnsi="Times New Roman" w:cs="Times New Roman"/>
          <w:sz w:val="24"/>
          <w:szCs w:val="24"/>
        </w:rPr>
        <w:t xml:space="preserve">Terminy wykonania – ubezpieczenie ma obejmować pojazdy, dla których początek ochrony ubezpieczeniowej rozpoczyna się w okresie od </w:t>
      </w:r>
      <w:r w:rsidR="001338E6" w:rsidRPr="00E82C8A">
        <w:rPr>
          <w:rFonts w:ascii="Times New Roman" w:hAnsi="Times New Roman" w:cs="Times New Roman"/>
          <w:sz w:val="24"/>
          <w:szCs w:val="24"/>
        </w:rPr>
        <w:t>01.12.2</w:t>
      </w:r>
      <w:r w:rsidR="00532D63">
        <w:rPr>
          <w:rFonts w:ascii="Times New Roman" w:hAnsi="Times New Roman" w:cs="Times New Roman"/>
          <w:sz w:val="24"/>
          <w:szCs w:val="24"/>
        </w:rPr>
        <w:t>0</w:t>
      </w:r>
      <w:r w:rsidR="001338E6" w:rsidRPr="00E82C8A">
        <w:rPr>
          <w:rFonts w:ascii="Times New Roman" w:hAnsi="Times New Roman" w:cs="Times New Roman"/>
          <w:sz w:val="24"/>
          <w:szCs w:val="24"/>
        </w:rPr>
        <w:t xml:space="preserve">19 </w:t>
      </w:r>
      <w:r w:rsidRPr="00E82C8A">
        <w:rPr>
          <w:rFonts w:ascii="Times New Roman" w:hAnsi="Times New Roman" w:cs="Times New Roman"/>
          <w:sz w:val="24"/>
          <w:szCs w:val="24"/>
        </w:rPr>
        <w:t xml:space="preserve"> r. do </w:t>
      </w:r>
      <w:r w:rsidR="001338E6" w:rsidRPr="00E82C8A">
        <w:rPr>
          <w:rFonts w:ascii="Times New Roman" w:hAnsi="Times New Roman" w:cs="Times New Roman"/>
          <w:sz w:val="24"/>
          <w:szCs w:val="24"/>
        </w:rPr>
        <w:t>31.12.2022</w:t>
      </w:r>
      <w:r w:rsidRPr="00E82C8A">
        <w:rPr>
          <w:rFonts w:ascii="Times New Roman" w:hAnsi="Times New Roman" w:cs="Times New Roman"/>
          <w:sz w:val="24"/>
          <w:szCs w:val="24"/>
        </w:rPr>
        <w:t xml:space="preserve"> r. </w:t>
      </w:r>
    </w:p>
    <w:p w:rsidR="00E82C8A" w:rsidRDefault="005B51FD" w:rsidP="006B3A2D">
      <w:pPr>
        <w:pStyle w:val="Tekstpodstawowy2"/>
        <w:numPr>
          <w:ilvl w:val="0"/>
          <w:numId w:val="82"/>
        </w:numPr>
        <w:tabs>
          <w:tab w:val="clear" w:pos="993"/>
          <w:tab w:val="left" w:pos="567"/>
        </w:tabs>
        <w:spacing w:before="120" w:after="120"/>
        <w:ind w:left="0" w:firstLine="0"/>
        <w:rPr>
          <w:sz w:val="24"/>
          <w:szCs w:val="24"/>
        </w:rPr>
      </w:pPr>
      <w:r w:rsidRPr="00E82C8A">
        <w:rPr>
          <w:sz w:val="24"/>
          <w:szCs w:val="24"/>
        </w:rPr>
        <w:t>Polisy dla ubezpieczeń komunikacyjnych będą wystawione na okresy roczne określone indywidualnie dla każdego pojazdu.</w:t>
      </w:r>
    </w:p>
    <w:p w:rsidR="006B3A2D" w:rsidRPr="006B3A2D" w:rsidRDefault="006B3A2D" w:rsidP="006B3A2D">
      <w:pPr>
        <w:pStyle w:val="Tekstpodstawowy2"/>
        <w:tabs>
          <w:tab w:val="clear" w:pos="993"/>
          <w:tab w:val="left" w:pos="567"/>
        </w:tabs>
        <w:spacing w:before="120" w:after="120"/>
        <w:rPr>
          <w:sz w:val="24"/>
          <w:szCs w:val="24"/>
        </w:rPr>
      </w:pPr>
    </w:p>
    <w:p w:rsidR="00E82C8A" w:rsidRPr="00646646" w:rsidRDefault="00E82C8A" w:rsidP="00646646">
      <w:pPr>
        <w:pStyle w:val="Tekstpodstawowy2"/>
        <w:tabs>
          <w:tab w:val="clear" w:pos="993"/>
          <w:tab w:val="left" w:pos="0"/>
        </w:tabs>
        <w:jc w:val="left"/>
        <w:outlineLvl w:val="9"/>
        <w:rPr>
          <w:rFonts w:ascii="Times New Roman" w:hAnsi="Times New Roman" w:cs="Times New Roman"/>
          <w:sz w:val="24"/>
          <w:szCs w:val="24"/>
        </w:rPr>
      </w:pPr>
      <w:r w:rsidRPr="00E82C8A">
        <w:rPr>
          <w:b/>
          <w:bCs/>
          <w:sz w:val="28"/>
          <w:szCs w:val="28"/>
        </w:rPr>
        <w:t xml:space="preserve">PAKIET </w:t>
      </w:r>
      <w:r w:rsidR="00FB5DA0">
        <w:rPr>
          <w:b/>
          <w:bCs/>
          <w:sz w:val="28"/>
          <w:szCs w:val="28"/>
        </w:rPr>
        <w:t xml:space="preserve">IV   </w:t>
      </w:r>
      <w:r w:rsidRPr="00E82C8A">
        <w:rPr>
          <w:rFonts w:ascii="Times New Roman" w:hAnsi="Times New Roman" w:cs="Times New Roman"/>
          <w:sz w:val="24"/>
          <w:szCs w:val="24"/>
        </w:rPr>
        <w:t>ubezpieczenie ma obejmować okres od 01.01.2020 do 31.12.2022</w:t>
      </w:r>
    </w:p>
    <w:p w:rsidR="00E82C8A" w:rsidRPr="00646646" w:rsidRDefault="00E82C8A" w:rsidP="00646646">
      <w:pPr>
        <w:pStyle w:val="Tekstpodstawowy2"/>
        <w:tabs>
          <w:tab w:val="clear" w:pos="993"/>
          <w:tab w:val="left" w:pos="0"/>
        </w:tabs>
        <w:jc w:val="left"/>
        <w:outlineLvl w:val="9"/>
        <w:rPr>
          <w:rFonts w:ascii="Times New Roman" w:hAnsi="Times New Roman" w:cs="Times New Roman"/>
          <w:sz w:val="24"/>
          <w:szCs w:val="24"/>
        </w:rPr>
      </w:pPr>
      <w:r>
        <w:rPr>
          <w:b/>
          <w:bCs/>
          <w:sz w:val="28"/>
          <w:szCs w:val="28"/>
        </w:rPr>
        <w:t xml:space="preserve">PAKKIET </w:t>
      </w:r>
      <w:r w:rsidR="00FB5DA0">
        <w:rPr>
          <w:b/>
          <w:bCs/>
          <w:sz w:val="28"/>
          <w:szCs w:val="28"/>
        </w:rPr>
        <w:t>V</w:t>
      </w:r>
      <w:r w:rsidRPr="00E82C8A">
        <w:rPr>
          <w:rFonts w:ascii="Times New Roman" w:hAnsi="Times New Roman" w:cs="Times New Roman"/>
          <w:sz w:val="24"/>
          <w:szCs w:val="24"/>
        </w:rPr>
        <w:t xml:space="preserve"> </w:t>
      </w:r>
      <w:r w:rsidR="00FB5DA0">
        <w:rPr>
          <w:rFonts w:ascii="Times New Roman" w:hAnsi="Times New Roman" w:cs="Times New Roman"/>
          <w:sz w:val="24"/>
          <w:szCs w:val="24"/>
        </w:rPr>
        <w:t xml:space="preserve"> </w:t>
      </w:r>
      <w:r w:rsidRPr="00E82C8A">
        <w:rPr>
          <w:rFonts w:ascii="Times New Roman" w:hAnsi="Times New Roman" w:cs="Times New Roman"/>
          <w:sz w:val="24"/>
          <w:szCs w:val="24"/>
        </w:rPr>
        <w:t>ubezpieczenie ma obejmować okres od 01.01.2020 do 31.12.2022</w:t>
      </w:r>
    </w:p>
    <w:p w:rsidR="00E82C8A" w:rsidRPr="00646646" w:rsidRDefault="00E82C8A" w:rsidP="00646646">
      <w:pPr>
        <w:pStyle w:val="Tekstpodstawowy2"/>
        <w:tabs>
          <w:tab w:val="clear" w:pos="993"/>
          <w:tab w:val="left" w:pos="0"/>
        </w:tabs>
        <w:jc w:val="left"/>
        <w:outlineLvl w:val="9"/>
        <w:rPr>
          <w:rFonts w:ascii="Times New Roman" w:hAnsi="Times New Roman" w:cs="Times New Roman"/>
          <w:sz w:val="24"/>
          <w:szCs w:val="24"/>
        </w:rPr>
      </w:pPr>
      <w:r>
        <w:rPr>
          <w:b/>
          <w:bCs/>
          <w:sz w:val="28"/>
          <w:szCs w:val="28"/>
        </w:rPr>
        <w:t xml:space="preserve">PAKIET </w:t>
      </w:r>
      <w:r w:rsidR="00FB5DA0">
        <w:rPr>
          <w:b/>
          <w:bCs/>
          <w:sz w:val="28"/>
          <w:szCs w:val="28"/>
        </w:rPr>
        <w:t>VI</w:t>
      </w:r>
      <w:r w:rsidRPr="00E82C8A">
        <w:rPr>
          <w:rFonts w:ascii="Times New Roman" w:hAnsi="Times New Roman" w:cs="Times New Roman"/>
          <w:sz w:val="24"/>
          <w:szCs w:val="24"/>
        </w:rPr>
        <w:t xml:space="preserve"> </w:t>
      </w:r>
      <w:r w:rsidR="00FB5DA0">
        <w:rPr>
          <w:rFonts w:ascii="Times New Roman" w:hAnsi="Times New Roman" w:cs="Times New Roman"/>
          <w:sz w:val="24"/>
          <w:szCs w:val="24"/>
        </w:rPr>
        <w:t xml:space="preserve">   </w:t>
      </w:r>
      <w:r w:rsidR="009C4C43" w:rsidRPr="00E82C8A">
        <w:rPr>
          <w:rFonts w:ascii="Times New Roman" w:hAnsi="Times New Roman" w:cs="Times New Roman"/>
          <w:sz w:val="24"/>
          <w:szCs w:val="24"/>
        </w:rPr>
        <w:t>ubezpieczenie ma obejmować okres od 01.01.202</w:t>
      </w:r>
      <w:r w:rsidR="009C4C43">
        <w:rPr>
          <w:rFonts w:ascii="Times New Roman" w:hAnsi="Times New Roman" w:cs="Times New Roman"/>
          <w:sz w:val="24"/>
          <w:szCs w:val="24"/>
        </w:rPr>
        <w:t>1</w:t>
      </w:r>
      <w:r w:rsidR="009C4C43" w:rsidRPr="00E82C8A">
        <w:rPr>
          <w:rFonts w:ascii="Times New Roman" w:hAnsi="Times New Roman" w:cs="Times New Roman"/>
          <w:sz w:val="24"/>
          <w:szCs w:val="24"/>
        </w:rPr>
        <w:t xml:space="preserve"> do 31.12.2022</w:t>
      </w:r>
    </w:p>
    <w:p w:rsidR="00E82C8A" w:rsidRPr="00646646" w:rsidRDefault="00E82C8A" w:rsidP="00646646">
      <w:pPr>
        <w:pStyle w:val="Tekstpodstawowy2"/>
        <w:tabs>
          <w:tab w:val="clear" w:pos="993"/>
          <w:tab w:val="left" w:pos="0"/>
        </w:tabs>
        <w:jc w:val="left"/>
        <w:outlineLvl w:val="9"/>
        <w:rPr>
          <w:rFonts w:ascii="Times New Roman" w:hAnsi="Times New Roman" w:cs="Times New Roman"/>
          <w:sz w:val="24"/>
          <w:szCs w:val="24"/>
        </w:rPr>
      </w:pPr>
      <w:r>
        <w:rPr>
          <w:b/>
          <w:bCs/>
          <w:sz w:val="28"/>
          <w:szCs w:val="28"/>
        </w:rPr>
        <w:t xml:space="preserve">PAKIET </w:t>
      </w:r>
      <w:r w:rsidR="00FB5DA0">
        <w:rPr>
          <w:b/>
          <w:bCs/>
          <w:sz w:val="28"/>
          <w:szCs w:val="28"/>
        </w:rPr>
        <w:t xml:space="preserve">VII </w:t>
      </w:r>
      <w:r w:rsidRPr="00E82C8A">
        <w:rPr>
          <w:rFonts w:ascii="Times New Roman" w:hAnsi="Times New Roman" w:cs="Times New Roman"/>
          <w:sz w:val="24"/>
          <w:szCs w:val="24"/>
        </w:rPr>
        <w:t xml:space="preserve"> ubezpieczenie ma obejmować okres od 01.01.202</w:t>
      </w:r>
      <w:r w:rsidR="009C4C43">
        <w:rPr>
          <w:rFonts w:ascii="Times New Roman" w:hAnsi="Times New Roman" w:cs="Times New Roman"/>
          <w:sz w:val="24"/>
          <w:szCs w:val="24"/>
        </w:rPr>
        <w:t xml:space="preserve">0 </w:t>
      </w:r>
      <w:r w:rsidRPr="00E82C8A">
        <w:rPr>
          <w:rFonts w:ascii="Times New Roman" w:hAnsi="Times New Roman" w:cs="Times New Roman"/>
          <w:sz w:val="24"/>
          <w:szCs w:val="24"/>
        </w:rPr>
        <w:t>do 31.12.202</w:t>
      </w:r>
      <w:r w:rsidR="009C4C43">
        <w:rPr>
          <w:rFonts w:ascii="Times New Roman" w:hAnsi="Times New Roman" w:cs="Times New Roman"/>
          <w:sz w:val="24"/>
          <w:szCs w:val="24"/>
        </w:rPr>
        <w:t>0</w:t>
      </w:r>
    </w:p>
    <w:p w:rsidR="00E65187" w:rsidRPr="00C81B32" w:rsidRDefault="00E82C8A" w:rsidP="006B3A2D">
      <w:pPr>
        <w:pStyle w:val="Tekstpodstawowy2"/>
        <w:tabs>
          <w:tab w:val="clear" w:pos="993"/>
          <w:tab w:val="left" w:pos="0"/>
        </w:tabs>
        <w:jc w:val="left"/>
        <w:outlineLvl w:val="9"/>
        <w:rPr>
          <w:rFonts w:ascii="Times New Roman" w:hAnsi="Times New Roman" w:cs="Times New Roman"/>
          <w:sz w:val="24"/>
          <w:szCs w:val="24"/>
        </w:rPr>
      </w:pPr>
      <w:r>
        <w:rPr>
          <w:b/>
          <w:bCs/>
          <w:sz w:val="28"/>
          <w:szCs w:val="28"/>
        </w:rPr>
        <w:t xml:space="preserve">PAKIET </w:t>
      </w:r>
      <w:r w:rsidR="00FB5DA0">
        <w:rPr>
          <w:b/>
          <w:bCs/>
          <w:sz w:val="28"/>
          <w:szCs w:val="28"/>
        </w:rPr>
        <w:t xml:space="preserve">VIII </w:t>
      </w:r>
      <w:r w:rsidR="00646646" w:rsidRPr="00E82C8A">
        <w:rPr>
          <w:rFonts w:ascii="Times New Roman" w:hAnsi="Times New Roman" w:cs="Times New Roman"/>
          <w:sz w:val="24"/>
          <w:szCs w:val="24"/>
        </w:rPr>
        <w:t>ubezpieczenie ma obejmować okres od 01.01.2020 do 31.12.2022</w:t>
      </w:r>
    </w:p>
    <w:p w:rsidR="005B51FD" w:rsidRPr="00697757" w:rsidRDefault="005B51FD" w:rsidP="007D524F">
      <w:pPr>
        <w:keepNext/>
        <w:numPr>
          <w:ilvl w:val="0"/>
          <w:numId w:val="24"/>
        </w:numPr>
        <w:tabs>
          <w:tab w:val="left" w:pos="120"/>
        </w:tabs>
        <w:spacing w:before="360" w:after="240"/>
        <w:ind w:left="284" w:hanging="284"/>
        <w:outlineLvl w:val="0"/>
        <w:rPr>
          <w:b/>
          <w:bCs/>
          <w:strike/>
        </w:rPr>
      </w:pPr>
      <w:r w:rsidRPr="00697757">
        <w:rPr>
          <w:b/>
          <w:bCs/>
        </w:rPr>
        <w:t xml:space="preserve">WARUNKI UDZIAŁU W POSTĘPOWANIU </w:t>
      </w:r>
    </w:p>
    <w:p w:rsidR="005B51FD" w:rsidRPr="00697757" w:rsidRDefault="005B51FD" w:rsidP="007D524F">
      <w:pPr>
        <w:numPr>
          <w:ilvl w:val="0"/>
          <w:numId w:val="40"/>
        </w:numPr>
        <w:tabs>
          <w:tab w:val="left" w:pos="240"/>
        </w:tabs>
        <w:ind w:left="0" w:firstLine="0"/>
        <w:rPr>
          <w:bCs/>
        </w:rPr>
      </w:pPr>
      <w:bookmarkStart w:id="4" w:name="_Toc251307607"/>
      <w:bookmarkStart w:id="5" w:name="_Toc273450021"/>
      <w:r w:rsidRPr="00697757">
        <w:rPr>
          <w:bCs/>
        </w:rPr>
        <w:t>O udzielenie zamówienia mogą ubiegać się Wykonawcy:</w:t>
      </w:r>
    </w:p>
    <w:bookmarkEnd w:id="4"/>
    <w:bookmarkEnd w:id="5"/>
    <w:p w:rsidR="005B51FD" w:rsidRDefault="005B51FD" w:rsidP="005B51FD">
      <w:pPr>
        <w:tabs>
          <w:tab w:val="left" w:pos="240"/>
        </w:tabs>
        <w:rPr>
          <w:bCs/>
          <w:strike/>
          <w:color w:val="00B050"/>
        </w:rPr>
      </w:pPr>
    </w:p>
    <w:p w:rsidR="005B51FD" w:rsidRPr="00E36530" w:rsidRDefault="005B51FD" w:rsidP="005B51FD">
      <w:r w:rsidRPr="00697757">
        <w:rPr>
          <w:bCs/>
        </w:rPr>
        <w:t>1) spełniający warunki określone w art. 22 ust.1b pkt. 1 w zakresie posiadania kompetencji</w:t>
      </w:r>
      <w:r w:rsidRPr="00E36530">
        <w:rPr>
          <w:bCs/>
          <w:color w:val="000000"/>
        </w:rPr>
        <w:t xml:space="preserve"> lub uprawnień do prowadzenia określonej działalności zawodowej czyli posiadający zezwolenie na wykonywanie </w:t>
      </w:r>
      <w:r w:rsidRPr="00E36530">
        <w:rPr>
          <w:bCs/>
        </w:rPr>
        <w:t xml:space="preserve">działalności ubezpieczeniowej w dziale </w:t>
      </w:r>
      <w:r w:rsidR="006512DF">
        <w:rPr>
          <w:bCs/>
        </w:rPr>
        <w:t>I</w:t>
      </w:r>
      <w:r>
        <w:rPr>
          <w:bCs/>
        </w:rPr>
        <w:t>I</w:t>
      </w:r>
      <w:r w:rsidRPr="00E36530">
        <w:rPr>
          <w:bCs/>
        </w:rPr>
        <w:t xml:space="preserve">, o którym  mowa </w:t>
      </w:r>
      <w:r w:rsidRPr="00E36530">
        <w:t>w Ustawie z dnia 11 września 2015 r. o działalności ubezpieczeniowej i reasekuracyjnej  (t</w:t>
      </w:r>
      <w:r w:rsidR="00965C3F">
        <w:t>ekst jednolity Dz. U. z 201</w:t>
      </w:r>
      <w:r w:rsidR="00755CF9">
        <w:t>9</w:t>
      </w:r>
      <w:r w:rsidR="00965C3F">
        <w:t xml:space="preserve"> r. poz. </w:t>
      </w:r>
      <w:r w:rsidR="00755CF9">
        <w:t>381</w:t>
      </w:r>
      <w:r w:rsidR="00965C3F">
        <w:t xml:space="preserve"> ze zm.</w:t>
      </w:r>
      <w:r w:rsidRPr="00E36530">
        <w:t xml:space="preserve"> ), a</w:t>
      </w:r>
      <w:r w:rsidRPr="00E36530">
        <w:rPr>
          <w:color w:val="000000"/>
        </w:rPr>
        <w:t xml:space="preserve"> w przypadku gdy rozpoczęli oni działalność przed wejściem w życie Ustawy</w:t>
      </w:r>
      <w:r w:rsidRPr="00E36530">
        <w:t xml:space="preserve"> z dnia 28 lipca 1990 r. </w:t>
      </w:r>
      <w:r w:rsidRPr="00E36530">
        <w:rPr>
          <w:bCs/>
        </w:rPr>
        <w:t xml:space="preserve">o działalności ubezpieczeniowej </w:t>
      </w:r>
      <w:r w:rsidRPr="00E36530">
        <w:t>(Dz. U. Nr 59, poz. 344 ze zm.) zaświadczenie Ministra Finansów o posiadaniu zgody na wykonywanie działalności ubezpieczeniowej.</w:t>
      </w:r>
    </w:p>
    <w:p w:rsidR="005B51FD" w:rsidRDefault="005B51FD" w:rsidP="005B51FD">
      <w:r w:rsidRPr="00E36530">
        <w:t>Zamawiający nie precyzuje wymagań w odniesieniu do warunków określonych w art. 22 ust. 1b pkt. 2 i 3</w:t>
      </w:r>
      <w:r w:rsidR="00B25DCD">
        <w:t xml:space="preserve"> ustawy</w:t>
      </w:r>
      <w:r w:rsidRPr="00E36530">
        <w:t>.</w:t>
      </w:r>
    </w:p>
    <w:p w:rsidR="00C869C9" w:rsidRDefault="00C869C9" w:rsidP="00C869C9">
      <w:pPr>
        <w:tabs>
          <w:tab w:val="left" w:pos="240"/>
        </w:tabs>
        <w:rPr>
          <w:bCs/>
        </w:rPr>
      </w:pPr>
      <w:r>
        <w:rPr>
          <w:bCs/>
        </w:rPr>
        <w:t>2) wobec których nie zachodzą przesłanki skutkujące wykluczeniem z postępowania określone w:</w:t>
      </w:r>
    </w:p>
    <w:p w:rsidR="00C869C9" w:rsidRDefault="00C869C9" w:rsidP="00C869C9">
      <w:pPr>
        <w:tabs>
          <w:tab w:val="left" w:pos="240"/>
        </w:tabs>
        <w:rPr>
          <w:bCs/>
        </w:rPr>
      </w:pPr>
      <w:r>
        <w:rPr>
          <w:bCs/>
        </w:rPr>
        <w:t>a)  a</w:t>
      </w:r>
      <w:r w:rsidR="00921A79">
        <w:rPr>
          <w:bCs/>
        </w:rPr>
        <w:t>rt. 24 ust.1 pkt 12-</w:t>
      </w:r>
      <w:r w:rsidR="00921A79" w:rsidRPr="0077375D">
        <w:rPr>
          <w:bCs/>
        </w:rPr>
        <w:t>2</w:t>
      </w:r>
      <w:r w:rsidR="0077375D" w:rsidRPr="0077375D">
        <w:rPr>
          <w:bCs/>
        </w:rPr>
        <w:t>3</w:t>
      </w:r>
      <w:r>
        <w:rPr>
          <w:bCs/>
        </w:rPr>
        <w:t xml:space="preserve"> ustawy; </w:t>
      </w:r>
    </w:p>
    <w:p w:rsidR="00C869C9" w:rsidRDefault="00C869C9" w:rsidP="00C869C9">
      <w:pPr>
        <w:tabs>
          <w:tab w:val="left" w:pos="240"/>
        </w:tabs>
        <w:rPr>
          <w:bCs/>
        </w:rPr>
      </w:pPr>
      <w:r>
        <w:rPr>
          <w:bCs/>
        </w:rPr>
        <w:t xml:space="preserve">b)  art. 24 ust.5 </w:t>
      </w:r>
      <w:r w:rsidR="00921A79">
        <w:rPr>
          <w:bCs/>
        </w:rPr>
        <w:t xml:space="preserve">pkt </w:t>
      </w:r>
      <w:r w:rsidR="0077375D">
        <w:rPr>
          <w:bCs/>
        </w:rPr>
        <w:t>1-</w:t>
      </w:r>
      <w:r w:rsidR="00921A79">
        <w:rPr>
          <w:bCs/>
        </w:rPr>
        <w:t xml:space="preserve">2 </w:t>
      </w:r>
      <w:r>
        <w:rPr>
          <w:bCs/>
        </w:rPr>
        <w:t>ustawy</w:t>
      </w:r>
    </w:p>
    <w:p w:rsidR="00C869C9" w:rsidRDefault="00C869C9" w:rsidP="00921A79">
      <w:pPr>
        <w:tabs>
          <w:tab w:val="left" w:pos="240"/>
        </w:tabs>
        <w:ind w:left="284"/>
        <w:rPr>
          <w:bCs/>
        </w:rPr>
      </w:pPr>
      <w:r>
        <w:rPr>
          <w:bCs/>
        </w:rPr>
        <w:lastRenderedPageBreak/>
        <w:t>Z postępowania wykluczeni zostaną Wykonawcy, wobec których na podstawie posiadanych  środków dowodowych Zamawiający wykazał, że w wyniku rażącego niedbalstwa nienależycie wykonywali umowę. Przez rażące niedbalstwo wykonawcy w szczególności rozumie się:</w:t>
      </w:r>
    </w:p>
    <w:p w:rsidR="00C869C9" w:rsidRDefault="00C869C9" w:rsidP="00921A79">
      <w:pPr>
        <w:tabs>
          <w:tab w:val="left" w:pos="240"/>
          <w:tab w:val="left" w:pos="567"/>
        </w:tabs>
        <w:ind w:left="284"/>
        <w:rPr>
          <w:bCs/>
        </w:rPr>
      </w:pPr>
      <w:r>
        <w:rPr>
          <w:bCs/>
        </w:rPr>
        <w:t>1)</w:t>
      </w:r>
      <w:r>
        <w:rPr>
          <w:bCs/>
        </w:rPr>
        <w:tab/>
        <w:t xml:space="preserve">nieuzasadnione przekroczenie wskazanych w treści SIWZ, OWU oraz przepisami prawa terminów likwidacji szkód, </w:t>
      </w:r>
    </w:p>
    <w:p w:rsidR="00C869C9" w:rsidRDefault="00C869C9" w:rsidP="00921A79">
      <w:pPr>
        <w:tabs>
          <w:tab w:val="left" w:pos="240"/>
          <w:tab w:val="left" w:pos="567"/>
        </w:tabs>
        <w:ind w:firstLine="284"/>
        <w:rPr>
          <w:bCs/>
        </w:rPr>
      </w:pPr>
      <w:r>
        <w:rPr>
          <w:bCs/>
        </w:rPr>
        <w:t>2)</w:t>
      </w:r>
      <w:r>
        <w:rPr>
          <w:bCs/>
        </w:rPr>
        <w:tab/>
        <w:t>niezastosowanie się do obowiązującej w SIWZ klauzuli obiegu dokumentów</w:t>
      </w:r>
    </w:p>
    <w:p w:rsidR="00C869C9" w:rsidRDefault="00C869C9" w:rsidP="00921A79">
      <w:pPr>
        <w:tabs>
          <w:tab w:val="left" w:pos="240"/>
        </w:tabs>
        <w:ind w:left="284"/>
        <w:rPr>
          <w:bCs/>
        </w:rPr>
      </w:pPr>
      <w:r>
        <w:rPr>
          <w:bCs/>
        </w:rPr>
        <w:t>Zamawiający pisemnie poinformuje Wykonawcę o wykluczeniu  podając jego uzasadnienie faktyczne i prawne zawierające wskazanie dowodów, na których podstawie podjął decyzję.</w:t>
      </w:r>
    </w:p>
    <w:p w:rsidR="00C869C9" w:rsidRDefault="00921A79" w:rsidP="00C869C9">
      <w:pPr>
        <w:tabs>
          <w:tab w:val="left" w:pos="240"/>
        </w:tabs>
        <w:rPr>
          <w:bCs/>
        </w:rPr>
      </w:pPr>
      <w:r>
        <w:rPr>
          <w:bCs/>
        </w:rPr>
        <w:t>c) art.24 ust. 5 pkt 8 ustawy;</w:t>
      </w:r>
    </w:p>
    <w:p w:rsidR="005B51FD" w:rsidRDefault="005B51FD" w:rsidP="005B51FD">
      <w:pPr>
        <w:tabs>
          <w:tab w:val="left" w:pos="240"/>
        </w:tabs>
        <w:rPr>
          <w:bCs/>
          <w:color w:val="00B050"/>
        </w:rPr>
      </w:pPr>
    </w:p>
    <w:p w:rsidR="005B51FD" w:rsidRPr="00697757" w:rsidRDefault="00235511" w:rsidP="005B51FD">
      <w:pPr>
        <w:tabs>
          <w:tab w:val="left" w:pos="240"/>
        </w:tabs>
        <w:rPr>
          <w:bCs/>
        </w:rPr>
      </w:pPr>
      <w:r>
        <w:rPr>
          <w:bCs/>
        </w:rPr>
        <w:t>2</w:t>
      </w:r>
      <w:r w:rsidR="005B51FD" w:rsidRPr="00697757">
        <w:rPr>
          <w:bCs/>
        </w:rPr>
        <w:t>. Środki naprawcze (self- cleaning)</w:t>
      </w:r>
    </w:p>
    <w:p w:rsidR="005B51FD" w:rsidRPr="00697757" w:rsidRDefault="005B51FD" w:rsidP="005B51FD">
      <w:pPr>
        <w:tabs>
          <w:tab w:val="left" w:pos="240"/>
        </w:tabs>
        <w:rPr>
          <w:bCs/>
        </w:rPr>
      </w:pPr>
    </w:p>
    <w:p w:rsidR="001F36B5" w:rsidRDefault="001F36B5" w:rsidP="001F36B5">
      <w:pPr>
        <w:tabs>
          <w:tab w:val="left" w:pos="240"/>
        </w:tabs>
        <w:rPr>
          <w:bCs/>
        </w:rPr>
      </w:pPr>
      <w:r>
        <w:rPr>
          <w:bCs/>
        </w:rPr>
        <w:t xml:space="preserve">Wykonawca, który podlega wykluczeniu na podstawie art. 24 ust. 1 pkt 13, 14, 16-20 oraz art. 24 ust. 5 pkt </w:t>
      </w:r>
      <w:r w:rsidR="0077375D">
        <w:rPr>
          <w:bCs/>
        </w:rPr>
        <w:t>1-</w:t>
      </w:r>
      <w:r>
        <w:rPr>
          <w:bCs/>
        </w:rPr>
        <w:t xml:space="preserve">2 </w:t>
      </w:r>
      <w:r w:rsidR="00921A79">
        <w:rPr>
          <w:bCs/>
        </w:rPr>
        <w:t xml:space="preserve">i 8 </w:t>
      </w:r>
      <w:r>
        <w:rPr>
          <w:bCs/>
        </w:rPr>
        <w:t xml:space="preserve">ustawy może na podstawie art. 24 ust. 8 ustawy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w:t>
      </w:r>
    </w:p>
    <w:p w:rsidR="001F36B5" w:rsidRDefault="001F36B5" w:rsidP="001F36B5">
      <w:pPr>
        <w:tabs>
          <w:tab w:val="left" w:pos="240"/>
        </w:tabs>
        <w:rPr>
          <w:bCs/>
        </w:rPr>
      </w:pPr>
      <w:r>
        <w:rPr>
          <w:bCs/>
        </w:rPr>
        <w:t>Zastosowanie środków naprawczych nie będzie miało miejsca w stosunku do Wykonawców będącego podmiotem zbiorowym, Wykonawcy wobec którego orzeczono prawomocnym wyrokiem sądu zakaz ubiegania się o udzielenie zamówienia oraz wobec którego nie upłynął jeszcze określony w tym wyroku okres obowiązywania tego zakazu.</w:t>
      </w:r>
    </w:p>
    <w:p w:rsidR="001F36B5" w:rsidRDefault="001F36B5" w:rsidP="001F36B5">
      <w:pPr>
        <w:tabs>
          <w:tab w:val="left" w:pos="240"/>
        </w:tabs>
        <w:rPr>
          <w:bCs/>
        </w:rPr>
      </w:pPr>
      <w:r>
        <w:rPr>
          <w:bCs/>
        </w:rPr>
        <w:t xml:space="preserve">Wykonawca nie podlega wykluczeniu, jeżeli Zamawiający, uwzględniając wagę </w:t>
      </w:r>
      <w:r>
        <w:rPr>
          <w:bCs/>
        </w:rPr>
        <w:br/>
        <w:t>i szczególne okoliczności czynu Wykonawcy uzna za wystarczające przedstawione przez niego dowody. W przypadku nieuwzględnienia przedstawionych dowodów Zamawiający może wykluczyć Wykonawcę.</w:t>
      </w:r>
    </w:p>
    <w:p w:rsidR="005B51FD" w:rsidRPr="00697757" w:rsidRDefault="005B51FD" w:rsidP="005B51FD">
      <w:pPr>
        <w:tabs>
          <w:tab w:val="left" w:pos="240"/>
        </w:tabs>
        <w:rPr>
          <w:bCs/>
        </w:rPr>
      </w:pPr>
    </w:p>
    <w:p w:rsidR="005B51FD" w:rsidRPr="005B51FD" w:rsidRDefault="005B51FD" w:rsidP="007D524F">
      <w:pPr>
        <w:keepNext/>
        <w:numPr>
          <w:ilvl w:val="0"/>
          <w:numId w:val="24"/>
        </w:numPr>
        <w:tabs>
          <w:tab w:val="left" w:pos="120"/>
        </w:tabs>
        <w:spacing w:before="360" w:after="240"/>
        <w:ind w:left="120" w:hanging="120"/>
        <w:outlineLvl w:val="0"/>
        <w:rPr>
          <w:b/>
          <w:bCs/>
        </w:rPr>
      </w:pPr>
      <w:r w:rsidRPr="005B51FD">
        <w:rPr>
          <w:b/>
          <w:bCs/>
        </w:rPr>
        <w:t xml:space="preserve">WYKAZ OŚWIADCZEŃ LUB DOKUMENTÓW POTWIERDZAJĄCYCH  SPEŁNIENIE WARUNKÓW UDZIAŁU W POSTĘPOWANIU ORAZ BRAK PODSTAW WYKLUCZENIA </w:t>
      </w:r>
    </w:p>
    <w:p w:rsidR="005B51FD" w:rsidRPr="005B51FD" w:rsidRDefault="005B51FD" w:rsidP="007D524F">
      <w:pPr>
        <w:keepNext/>
        <w:numPr>
          <w:ilvl w:val="0"/>
          <w:numId w:val="41"/>
        </w:numPr>
        <w:tabs>
          <w:tab w:val="left" w:pos="240"/>
        </w:tabs>
        <w:spacing w:before="240" w:after="120"/>
        <w:ind w:left="0" w:firstLine="0"/>
        <w:rPr>
          <w:b/>
          <w:bCs/>
        </w:rPr>
      </w:pPr>
      <w:bookmarkStart w:id="6" w:name="_Toc273450024"/>
      <w:bookmarkStart w:id="7" w:name="_Toc256838688"/>
      <w:bookmarkStart w:id="8" w:name="_Toc273450027"/>
      <w:bookmarkStart w:id="9" w:name="_Toc251307614"/>
      <w:r w:rsidRPr="005B51FD">
        <w:rPr>
          <w:b/>
          <w:bCs/>
        </w:rPr>
        <w:t>W celu potwierdzenia spełniania warunków udziału w postępowaniu</w:t>
      </w:r>
      <w:bookmarkEnd w:id="6"/>
      <w:r w:rsidRPr="005B51FD">
        <w:rPr>
          <w:b/>
          <w:bCs/>
        </w:rPr>
        <w:t xml:space="preserve"> Wykonawcy składają </w:t>
      </w:r>
      <w:r w:rsidRPr="008B463D">
        <w:rPr>
          <w:b/>
          <w:bCs/>
          <w:u w:val="single"/>
        </w:rPr>
        <w:t>w formie Jednolitego Europejskiego Dokumentu Zamówienia</w:t>
      </w:r>
      <w:r w:rsidRPr="005B51FD">
        <w:rPr>
          <w:b/>
          <w:bCs/>
        </w:rPr>
        <w:t xml:space="preserve"> oświadczenie, że:</w:t>
      </w:r>
    </w:p>
    <w:p w:rsidR="005B51FD" w:rsidRDefault="005B51FD" w:rsidP="005B51FD">
      <w:pPr>
        <w:tabs>
          <w:tab w:val="left" w:pos="240"/>
        </w:tabs>
        <w:ind w:left="720"/>
        <w:rPr>
          <w:bCs/>
          <w:strike/>
          <w:color w:val="00B050"/>
        </w:rPr>
      </w:pPr>
    </w:p>
    <w:p w:rsidR="005B51FD" w:rsidRDefault="005B51FD" w:rsidP="005B51FD">
      <w:r w:rsidRPr="005B51FD">
        <w:rPr>
          <w:bCs/>
        </w:rPr>
        <w:t>1) spełniają warunki określone w art. 22 ust.1b pkt. 1 tj. w zakresie posiadania</w:t>
      </w:r>
      <w:r w:rsidR="000049CB">
        <w:rPr>
          <w:bCs/>
        </w:rPr>
        <w:t xml:space="preserve"> </w:t>
      </w:r>
      <w:r>
        <w:rPr>
          <w:bCs/>
          <w:color w:val="000000"/>
        </w:rPr>
        <w:t xml:space="preserve">kompetencji lub uprawnienia do prowadzenia określonej działalności zawodowej czyli posiadają </w:t>
      </w:r>
      <w:r w:rsidRPr="00393E6F">
        <w:rPr>
          <w:bCs/>
          <w:color w:val="000000"/>
        </w:rPr>
        <w:t xml:space="preserve">zezwolenie na wykonywanie </w:t>
      </w:r>
      <w:r w:rsidRPr="00F9314D">
        <w:rPr>
          <w:bCs/>
        </w:rPr>
        <w:t>działalności ubezpieczeniowej</w:t>
      </w:r>
      <w:r>
        <w:rPr>
          <w:bCs/>
        </w:rPr>
        <w:t xml:space="preserve"> w </w:t>
      </w:r>
      <w:r w:rsidRPr="005B51FD">
        <w:rPr>
          <w:bCs/>
        </w:rPr>
        <w:t>dziale II,</w:t>
      </w:r>
      <w:r w:rsidRPr="00F9314D">
        <w:rPr>
          <w:bCs/>
        </w:rPr>
        <w:t xml:space="preserve"> o którym  mowa </w:t>
      </w:r>
      <w:r w:rsidRPr="00F9314D">
        <w:t xml:space="preserve">w Ustawie z dnia 11 września 2015 r. o działalności ubezpieczeniowej i reasekuracyjnej  (tekst jednolity </w:t>
      </w:r>
      <w:r w:rsidR="00965C3F">
        <w:t xml:space="preserve">Dz. U. z </w:t>
      </w:r>
      <w:r w:rsidR="00965C3F">
        <w:lastRenderedPageBreak/>
        <w:t>201</w:t>
      </w:r>
      <w:r w:rsidR="00755CF9">
        <w:t>9</w:t>
      </w:r>
      <w:r w:rsidR="00965C3F">
        <w:t xml:space="preserve"> r. poz. </w:t>
      </w:r>
      <w:r w:rsidR="00755CF9">
        <w:t>381</w:t>
      </w:r>
      <w:r w:rsidR="0093605B">
        <w:t xml:space="preserve"> </w:t>
      </w:r>
      <w:r w:rsidR="00965C3F">
        <w:t>ze zm.</w:t>
      </w:r>
      <w:r w:rsidRPr="00F9314D">
        <w:t>), a</w:t>
      </w:r>
      <w:r w:rsidRPr="00B4645F">
        <w:rPr>
          <w:color w:val="000000"/>
        </w:rPr>
        <w:t xml:space="preserve"> w przypadku gdy rozpocz</w:t>
      </w:r>
      <w:r>
        <w:rPr>
          <w:color w:val="000000"/>
        </w:rPr>
        <w:t>ęli</w:t>
      </w:r>
      <w:r w:rsidRPr="00B4645F">
        <w:rPr>
          <w:color w:val="000000"/>
        </w:rPr>
        <w:t xml:space="preserve"> on</w:t>
      </w:r>
      <w:r>
        <w:rPr>
          <w:color w:val="000000"/>
        </w:rPr>
        <w:t>i</w:t>
      </w:r>
      <w:r w:rsidRPr="00B4645F">
        <w:rPr>
          <w:color w:val="000000"/>
        </w:rPr>
        <w:t xml:space="preserve"> działalność przed wejściem w życie Ustawy</w:t>
      </w:r>
      <w:r w:rsidRPr="00B4645F">
        <w:t xml:space="preserve"> z dnia 28 lipca 1990 r. </w:t>
      </w:r>
      <w:r w:rsidRPr="00B4645F">
        <w:rPr>
          <w:bCs/>
        </w:rPr>
        <w:t xml:space="preserve">o działalności ubezpieczeniowej </w:t>
      </w:r>
      <w:r w:rsidRPr="00B4645F">
        <w:t>(Dz. U. Nr 59, poz. 344 ze zm.) zaświadczenie Ministra Finansów o posiadaniu zgody na wykonywani</w:t>
      </w:r>
      <w:r>
        <w:t>e działalności ubezpieczeniowej.</w:t>
      </w:r>
    </w:p>
    <w:p w:rsidR="005B51FD" w:rsidRDefault="005B51FD" w:rsidP="005B51FD"/>
    <w:p w:rsidR="005B51FD" w:rsidRDefault="005B51FD" w:rsidP="005B51FD">
      <w:pPr>
        <w:tabs>
          <w:tab w:val="left" w:pos="240"/>
        </w:tabs>
        <w:rPr>
          <w:bCs/>
        </w:rPr>
      </w:pPr>
      <w:r w:rsidRPr="005B51FD">
        <w:rPr>
          <w:bCs/>
        </w:rPr>
        <w:t>2) nie zachodzą wobec nich przesłanki okre</w:t>
      </w:r>
      <w:r w:rsidR="00921A79">
        <w:rPr>
          <w:bCs/>
        </w:rPr>
        <w:t xml:space="preserve">ślone w art. 24 ust.1 pkt. </w:t>
      </w:r>
      <w:r w:rsidR="00921A79" w:rsidRPr="0077375D">
        <w:rPr>
          <w:bCs/>
        </w:rPr>
        <w:t>12-</w:t>
      </w:r>
      <w:r w:rsidR="0077375D" w:rsidRPr="0077375D">
        <w:rPr>
          <w:bCs/>
        </w:rPr>
        <w:t>23</w:t>
      </w:r>
      <w:r w:rsidR="00292095" w:rsidRPr="0077375D">
        <w:rPr>
          <w:bCs/>
        </w:rPr>
        <w:t xml:space="preserve"> art. 24 ust.5 pkt.</w:t>
      </w:r>
      <w:r w:rsidR="004A3AA6" w:rsidRPr="0077375D">
        <w:rPr>
          <w:bCs/>
        </w:rPr>
        <w:t>1-</w:t>
      </w:r>
      <w:r w:rsidR="00292095">
        <w:rPr>
          <w:bCs/>
        </w:rPr>
        <w:t xml:space="preserve"> 2 </w:t>
      </w:r>
      <w:r w:rsidR="00921A79">
        <w:rPr>
          <w:bCs/>
        </w:rPr>
        <w:t xml:space="preserve">i 8 </w:t>
      </w:r>
      <w:r w:rsidRPr="005B51FD">
        <w:rPr>
          <w:bCs/>
        </w:rPr>
        <w:t>ustawy skutkujące wykluczeniem z postępowania.</w:t>
      </w:r>
    </w:p>
    <w:p w:rsidR="00250476" w:rsidRDefault="00250476" w:rsidP="005B51FD">
      <w:pPr>
        <w:tabs>
          <w:tab w:val="left" w:pos="240"/>
        </w:tabs>
        <w:rPr>
          <w:bCs/>
        </w:rPr>
      </w:pPr>
    </w:p>
    <w:p w:rsidR="005B51FD" w:rsidRPr="005B51FD" w:rsidRDefault="005B51FD" w:rsidP="007D524F">
      <w:pPr>
        <w:keepNext/>
        <w:numPr>
          <w:ilvl w:val="0"/>
          <w:numId w:val="41"/>
        </w:numPr>
        <w:tabs>
          <w:tab w:val="left" w:pos="284"/>
        </w:tabs>
        <w:spacing w:before="240" w:after="120"/>
        <w:ind w:left="0" w:firstLine="0"/>
        <w:rPr>
          <w:b/>
          <w:bCs/>
        </w:rPr>
      </w:pPr>
      <w:r w:rsidRPr="005B51FD">
        <w:rPr>
          <w:b/>
          <w:bCs/>
        </w:rPr>
        <w:t>Wykonawcy występujący wspólnie w rozumieniu art. 23 ustawy</w:t>
      </w:r>
      <w:bookmarkEnd w:id="7"/>
      <w:bookmarkEnd w:id="8"/>
      <w:bookmarkEnd w:id="9"/>
    </w:p>
    <w:p w:rsidR="005B51FD" w:rsidRPr="00C81B32" w:rsidRDefault="005B51FD" w:rsidP="008C5023">
      <w:pPr>
        <w:pStyle w:val="Tekstpodstawowy"/>
        <w:numPr>
          <w:ilvl w:val="0"/>
          <w:numId w:val="6"/>
        </w:numPr>
        <w:tabs>
          <w:tab w:val="clear" w:pos="1440"/>
          <w:tab w:val="num" w:pos="0"/>
          <w:tab w:val="left" w:pos="284"/>
        </w:tabs>
        <w:overflowPunct w:val="0"/>
        <w:autoSpaceDE w:val="0"/>
        <w:autoSpaceDN w:val="0"/>
        <w:adjustRightInd w:val="0"/>
        <w:spacing w:before="100" w:beforeAutospacing="1"/>
        <w:ind w:left="0" w:firstLine="0"/>
        <w:textAlignment w:val="baseline"/>
        <w:rPr>
          <w:b/>
          <w:bCs/>
          <w:sz w:val="24"/>
          <w:szCs w:val="24"/>
        </w:rPr>
      </w:pPr>
      <w:r w:rsidRPr="00C81B32">
        <w:rPr>
          <w:sz w:val="24"/>
          <w:szCs w:val="24"/>
        </w:rPr>
        <w:t>Wykonawcy występujący wspólnie (np. konsorcjum), mają obowiązek ustanowić pełnomocnika do reprezentowania ich w niniejszym postępowaniu albo reprezentowania ich w niniejszym postępowaniu i zawarcia umowy w sprawie zamówienia publicznego, chyba, że pełnomocnictwo takie wynika z dołączonych do ofert dokumentów np. umowy konsorcjum.</w:t>
      </w:r>
    </w:p>
    <w:p w:rsidR="005B51FD" w:rsidRPr="00C81B32" w:rsidRDefault="005B51FD" w:rsidP="005B51FD">
      <w:pPr>
        <w:pStyle w:val="Tekstpodstawowy"/>
        <w:tabs>
          <w:tab w:val="num" w:pos="0"/>
        </w:tabs>
        <w:rPr>
          <w:sz w:val="24"/>
          <w:szCs w:val="24"/>
        </w:rPr>
      </w:pPr>
      <w:r w:rsidRPr="00C81B32">
        <w:rPr>
          <w:sz w:val="24"/>
          <w:szCs w:val="24"/>
        </w:rPr>
        <w:t>Uwaga: pełnomocnictwo musi być udzielone przez wszystkich Wykonawców wchodzących w skład konsorcjum oraz powinno mieć określony zakres.</w:t>
      </w:r>
    </w:p>
    <w:p w:rsidR="005B51FD" w:rsidRPr="005B51FD" w:rsidRDefault="005B51FD" w:rsidP="008C5023">
      <w:pPr>
        <w:numPr>
          <w:ilvl w:val="0"/>
          <w:numId w:val="6"/>
        </w:numPr>
        <w:tabs>
          <w:tab w:val="clear" w:pos="1440"/>
          <w:tab w:val="left" w:pos="284"/>
          <w:tab w:val="num" w:pos="360"/>
          <w:tab w:val="num" w:pos="1260"/>
        </w:tabs>
        <w:spacing w:before="90"/>
        <w:ind w:left="284" w:hanging="284"/>
      </w:pPr>
      <w:r w:rsidRPr="005B51FD">
        <w:t xml:space="preserve">Oferta składana przez Wykonawców występujących wspólnie zostanie utworzona z dokumentów wymienionych w SIWZ w rozdziale IV z zastrzeżeniem, iż każdy z wspólnie ubiegających się o zamówienie wykonawców zobowiązany jest złożyć  dokument Jednolitego Europejskiego Dokumentu Zamówienia. </w:t>
      </w:r>
    </w:p>
    <w:p w:rsidR="005B51FD" w:rsidRPr="005B51FD" w:rsidRDefault="005B51FD" w:rsidP="008C5023">
      <w:pPr>
        <w:numPr>
          <w:ilvl w:val="0"/>
          <w:numId w:val="6"/>
        </w:numPr>
        <w:tabs>
          <w:tab w:val="clear" w:pos="1440"/>
          <w:tab w:val="left" w:pos="284"/>
          <w:tab w:val="num" w:pos="360"/>
          <w:tab w:val="num" w:pos="1260"/>
        </w:tabs>
        <w:spacing w:before="90"/>
        <w:ind w:left="284" w:hanging="284"/>
      </w:pPr>
      <w:r w:rsidRPr="005B51FD">
        <w:t>Wszelka korespondencja oraz rozliczenia dokonywane będą wyłącznie z pełnomocnikiem.</w:t>
      </w:r>
    </w:p>
    <w:p w:rsidR="005B51FD" w:rsidRPr="005B51FD" w:rsidRDefault="005B51FD" w:rsidP="008C5023">
      <w:pPr>
        <w:numPr>
          <w:ilvl w:val="0"/>
          <w:numId w:val="6"/>
        </w:numPr>
        <w:tabs>
          <w:tab w:val="clear" w:pos="1440"/>
          <w:tab w:val="left" w:pos="284"/>
          <w:tab w:val="num" w:pos="360"/>
          <w:tab w:val="num" w:pos="1260"/>
        </w:tabs>
        <w:spacing w:before="90"/>
        <w:ind w:left="284" w:hanging="284"/>
      </w:pPr>
      <w:r w:rsidRPr="005B51FD">
        <w:t>Zamawiający żąda przed zawarciem umowy w sprawie zamówienia publicznego umowy regulującej współpracę Wykonawców występujących wspólnie.</w:t>
      </w:r>
    </w:p>
    <w:p w:rsidR="005B51FD" w:rsidRPr="005B51FD" w:rsidRDefault="005B51FD" w:rsidP="008C5023">
      <w:pPr>
        <w:numPr>
          <w:ilvl w:val="0"/>
          <w:numId w:val="6"/>
        </w:numPr>
        <w:tabs>
          <w:tab w:val="clear" w:pos="1440"/>
          <w:tab w:val="left" w:pos="284"/>
          <w:tab w:val="num" w:pos="360"/>
        </w:tabs>
        <w:spacing w:before="90"/>
        <w:ind w:left="284" w:hanging="284"/>
      </w:pPr>
      <w:r w:rsidRPr="005B51FD">
        <w:t>Wszyscy członkowie konsorcjum ponoszą solidarnie odpowiedzialność prawną za realizację zamówienia. Problematykę zobowiązań solidarnych w zakresie nie uregulowanym przez umowę konsorcjum regulują przepisy Kodeksu cywilnego.</w:t>
      </w:r>
    </w:p>
    <w:p w:rsidR="005B51FD" w:rsidRDefault="005B51FD" w:rsidP="005B51FD">
      <w:pPr>
        <w:tabs>
          <w:tab w:val="left" w:pos="284"/>
        </w:tabs>
        <w:ind w:left="284" w:hanging="284"/>
      </w:pPr>
    </w:p>
    <w:p w:rsidR="005B51FD" w:rsidRPr="005B51FD" w:rsidRDefault="005B51FD" w:rsidP="007D524F">
      <w:pPr>
        <w:pStyle w:val="Akapitzlist"/>
        <w:numPr>
          <w:ilvl w:val="0"/>
          <w:numId w:val="41"/>
        </w:numPr>
        <w:tabs>
          <w:tab w:val="left" w:pos="284"/>
        </w:tabs>
        <w:ind w:left="284" w:hanging="284"/>
        <w:rPr>
          <w:b/>
          <w:bCs/>
        </w:rPr>
      </w:pPr>
      <w:r w:rsidRPr="005B51FD">
        <w:rPr>
          <w:b/>
          <w:bCs/>
        </w:rPr>
        <w:t>Wykonawcy działający w formie towarzystwa ubezpieczeń wzajemnych</w:t>
      </w:r>
    </w:p>
    <w:p w:rsidR="005B51FD" w:rsidRDefault="005B51FD" w:rsidP="005B51FD">
      <w:pPr>
        <w:pStyle w:val="Akapitzlist"/>
        <w:tabs>
          <w:tab w:val="left" w:pos="284"/>
        </w:tabs>
        <w:ind w:left="284" w:hanging="284"/>
        <w:rPr>
          <w:b/>
          <w:bCs/>
        </w:rPr>
      </w:pPr>
    </w:p>
    <w:p w:rsidR="00C3205B" w:rsidRDefault="00C3205B" w:rsidP="00C3205B">
      <w:r>
        <w:t xml:space="preserve">1)Jeżeli Wykonawca działa w formie towarzystwa ubezpieczeń wzajemnych, w przypadku udzielenia mu zamówienia, umowa nie będzie zawarta na zasadzie wzajemności a Zamawiający nie będzie zobowiązany zostać jego członkiem. </w:t>
      </w:r>
    </w:p>
    <w:p w:rsidR="005B51FD" w:rsidRPr="00181B55" w:rsidRDefault="005B51FD" w:rsidP="005B51FD">
      <w:pPr>
        <w:pStyle w:val="Akapitzlist"/>
        <w:ind w:left="720"/>
        <w:rPr>
          <w:b/>
          <w:bCs/>
        </w:rPr>
      </w:pPr>
    </w:p>
    <w:p w:rsidR="00337D97" w:rsidRDefault="00337D97" w:rsidP="007D524F">
      <w:pPr>
        <w:numPr>
          <w:ilvl w:val="0"/>
          <w:numId w:val="65"/>
        </w:numPr>
        <w:ind w:left="363"/>
        <w:rPr>
          <w:b/>
        </w:rPr>
      </w:pPr>
      <w:r>
        <w:rPr>
          <w:b/>
        </w:rPr>
        <w:t>ZATRUDNIENIE OSÓB, O KTÓRYCH MOWA W ART. 29 UST. 3A USTAWY</w:t>
      </w:r>
    </w:p>
    <w:p w:rsidR="00337D97" w:rsidRDefault="00337D97" w:rsidP="00337D97">
      <w:pPr>
        <w:ind w:left="726"/>
        <w:rPr>
          <w:color w:val="00B050"/>
        </w:rPr>
      </w:pPr>
    </w:p>
    <w:p w:rsidR="00337D97" w:rsidRDefault="00337D97" w:rsidP="007D524F">
      <w:pPr>
        <w:pStyle w:val="Akapitzlist"/>
        <w:numPr>
          <w:ilvl w:val="3"/>
          <w:numId w:val="65"/>
        </w:numPr>
        <w:ind w:left="284" w:hanging="284"/>
        <w:contextualSpacing/>
      </w:pPr>
      <w:r>
        <w:t xml:space="preserve">Zamawiający wymaga zatrudnienia na podstawie umowy o pracę przez wykonawcę lub podwykonawcę osób wykonujących czynności w trakcie realizacji zamówienia polegające na zaksięgowaniu wpływu składki ubezpieczeniowej za okres wynikający z umowy oraz wypłacie odszkodowania za szkodę Zamawiającemu. </w:t>
      </w:r>
    </w:p>
    <w:p w:rsidR="00337D97" w:rsidRDefault="00337D97" w:rsidP="007D524F">
      <w:pPr>
        <w:numPr>
          <w:ilvl w:val="3"/>
          <w:numId w:val="65"/>
        </w:numPr>
        <w:ind w:left="284" w:hanging="284"/>
      </w:pPr>
      <w:r>
        <w:t xml:space="preserve">Zamawiający ma prawo skontrolowania Wykonawcy w zakresie spełniania wymagań określonych w pkt. 1. Na żądanie Zamawiającego, w terminie wskazanym przez </w:t>
      </w:r>
      <w:r>
        <w:lastRenderedPageBreak/>
        <w:t>Zamawiającego nie krótszym niż 5</w:t>
      </w:r>
      <w:r w:rsidR="00113218">
        <w:t xml:space="preserve"> </w:t>
      </w:r>
      <w:r>
        <w:t xml:space="preserve">dni roboczych, Wykonawca zobowiązuje się przedłożyć do wglądu oświadczenie potwierdzające, że pracownicy, o których mowa w ust. 1 są zatrudnieni na umowę o pracę. </w:t>
      </w:r>
    </w:p>
    <w:p w:rsidR="00337D97" w:rsidRDefault="00337D97" w:rsidP="007D524F">
      <w:pPr>
        <w:numPr>
          <w:ilvl w:val="3"/>
          <w:numId w:val="65"/>
        </w:numPr>
        <w:ind w:left="284" w:hanging="284"/>
      </w:pPr>
      <w:r>
        <w:t xml:space="preserve">Nieprzedłożenie  przez Wykonawcę dokumentów, o których mowa  w pkt. 2 traktowane będzie jako niewypełnienie obowiązku określonego w SIWZ i art. 29 ust. 3a ustawy. </w:t>
      </w:r>
    </w:p>
    <w:p w:rsidR="00A34AA8" w:rsidRPr="00A34AA8" w:rsidRDefault="00113218" w:rsidP="007D524F">
      <w:pPr>
        <w:keepNext/>
        <w:numPr>
          <w:ilvl w:val="0"/>
          <w:numId w:val="24"/>
        </w:numPr>
        <w:tabs>
          <w:tab w:val="left" w:pos="567"/>
        </w:tabs>
        <w:spacing w:before="360" w:after="240"/>
        <w:ind w:left="284" w:hanging="284"/>
        <w:outlineLvl w:val="0"/>
        <w:rPr>
          <w:b/>
          <w:bCs/>
        </w:rPr>
      </w:pPr>
      <w:r>
        <w:rPr>
          <w:b/>
          <w:bCs/>
        </w:rPr>
        <w:t>ZŁOŻENIE</w:t>
      </w:r>
      <w:r w:rsidR="00E65187" w:rsidRPr="005B51FD">
        <w:rPr>
          <w:b/>
          <w:bCs/>
        </w:rPr>
        <w:t xml:space="preserve"> OFERTY</w:t>
      </w:r>
    </w:p>
    <w:p w:rsidR="006B3A2D" w:rsidRDefault="00113218" w:rsidP="00615F97">
      <w:pPr>
        <w:pStyle w:val="Zwykytekst"/>
        <w:numPr>
          <w:ilvl w:val="0"/>
          <w:numId w:val="2"/>
        </w:numPr>
        <w:autoSpaceDE/>
        <w:autoSpaceDN/>
        <w:spacing w:before="0" w:line="240" w:lineRule="auto"/>
        <w:ind w:left="357" w:hanging="357"/>
        <w:rPr>
          <w:rFonts w:ascii="Times New Roman" w:eastAsiaTheme="minorHAnsi" w:hAnsi="Times New Roman"/>
          <w:w w:val="100"/>
          <w:sz w:val="24"/>
          <w:szCs w:val="24"/>
        </w:rPr>
      </w:pPr>
      <w:r w:rsidRPr="006B3A2D">
        <w:rPr>
          <w:rFonts w:ascii="Times New Roman" w:eastAsiaTheme="minorHAnsi" w:hAnsi="Times New Roman"/>
          <w:b/>
          <w:bCs/>
          <w:w w:val="100"/>
          <w:sz w:val="24"/>
          <w:szCs w:val="24"/>
        </w:rPr>
        <w:t xml:space="preserve">Wykonawca składa ofertę do dnia </w:t>
      </w:r>
      <w:r w:rsidR="00161348" w:rsidRPr="006B3A2D">
        <w:rPr>
          <w:rFonts w:ascii="Times New Roman" w:eastAsiaTheme="minorHAnsi" w:hAnsi="Times New Roman"/>
          <w:b/>
          <w:bCs/>
          <w:w w:val="100"/>
          <w:sz w:val="24"/>
          <w:szCs w:val="24"/>
        </w:rPr>
        <w:t>1</w:t>
      </w:r>
      <w:r w:rsidR="00093EC3" w:rsidRPr="006B3A2D">
        <w:rPr>
          <w:rFonts w:ascii="Times New Roman" w:eastAsiaTheme="minorHAnsi" w:hAnsi="Times New Roman"/>
          <w:b/>
          <w:bCs/>
          <w:w w:val="100"/>
          <w:sz w:val="24"/>
          <w:szCs w:val="24"/>
        </w:rPr>
        <w:t>4</w:t>
      </w:r>
      <w:r w:rsidR="00161348" w:rsidRPr="006B3A2D">
        <w:rPr>
          <w:rFonts w:ascii="Times New Roman" w:eastAsiaTheme="minorHAnsi" w:hAnsi="Times New Roman"/>
          <w:b/>
          <w:bCs/>
          <w:w w:val="100"/>
          <w:sz w:val="24"/>
          <w:szCs w:val="24"/>
        </w:rPr>
        <w:t xml:space="preserve">.11.2019 </w:t>
      </w:r>
      <w:r w:rsidRPr="006B3A2D">
        <w:rPr>
          <w:rFonts w:ascii="Times New Roman" w:eastAsiaTheme="minorHAnsi" w:hAnsi="Times New Roman"/>
          <w:b/>
          <w:bCs/>
          <w:w w:val="100"/>
          <w:sz w:val="24"/>
          <w:szCs w:val="24"/>
        </w:rPr>
        <w:t xml:space="preserve"> do godz. </w:t>
      </w:r>
      <w:r w:rsidR="00093EC3" w:rsidRPr="006B3A2D">
        <w:rPr>
          <w:rFonts w:ascii="Times New Roman" w:eastAsiaTheme="minorHAnsi" w:hAnsi="Times New Roman"/>
          <w:b/>
          <w:bCs/>
          <w:w w:val="100"/>
          <w:sz w:val="24"/>
          <w:szCs w:val="24"/>
        </w:rPr>
        <w:t>8</w:t>
      </w:r>
      <w:r w:rsidR="00161348" w:rsidRPr="006B3A2D">
        <w:rPr>
          <w:rFonts w:ascii="Times New Roman" w:eastAsiaTheme="minorHAnsi" w:hAnsi="Times New Roman"/>
          <w:b/>
          <w:bCs/>
          <w:w w:val="100"/>
          <w:sz w:val="24"/>
          <w:szCs w:val="24"/>
        </w:rPr>
        <w:t>:00</w:t>
      </w:r>
      <w:r w:rsidRPr="006B3A2D">
        <w:rPr>
          <w:rFonts w:ascii="Times New Roman" w:eastAsiaTheme="minorHAnsi" w:hAnsi="Times New Roman"/>
          <w:w w:val="100"/>
          <w:sz w:val="24"/>
          <w:szCs w:val="24"/>
        </w:rPr>
        <w:t xml:space="preserve">, dalej „oferta” za  pośrednictwem </w:t>
      </w:r>
      <w:r w:rsidRPr="006B3A2D">
        <w:rPr>
          <w:rFonts w:ascii="Times New Roman" w:eastAsiaTheme="minorHAnsi" w:hAnsi="Times New Roman"/>
          <w:i/>
          <w:w w:val="100"/>
          <w:sz w:val="24"/>
          <w:szCs w:val="24"/>
        </w:rPr>
        <w:t xml:space="preserve">Formularza do złożenia, zmiany, wycofania oferty </w:t>
      </w:r>
      <w:r w:rsidRPr="006B3A2D">
        <w:rPr>
          <w:rFonts w:ascii="Times New Roman" w:eastAsiaTheme="minorHAnsi" w:hAnsi="Times New Roman"/>
          <w:w w:val="100"/>
          <w:sz w:val="24"/>
          <w:szCs w:val="24"/>
        </w:rPr>
        <w:t>dostępnego na ePUAP i udostępnionego również na miniPortalu. Klucz publiczny niezbędny do zaszyfrowania oferty przez Wykonawcę jest dostępny dla wykonawców  na miniPortalu</w:t>
      </w:r>
      <w:r w:rsidR="006B3A2D" w:rsidRPr="006B3A2D">
        <w:rPr>
          <w:rFonts w:ascii="Times New Roman" w:eastAsiaTheme="minorHAnsi" w:hAnsi="Times New Roman"/>
          <w:w w:val="100"/>
          <w:sz w:val="24"/>
          <w:szCs w:val="24"/>
        </w:rPr>
        <w:t xml:space="preserve"> oraz na stronie rckik.wroclaw.pl</w:t>
      </w:r>
      <w:r w:rsidRPr="006B3A2D">
        <w:rPr>
          <w:rFonts w:ascii="Times New Roman" w:eastAsiaTheme="minorHAnsi" w:hAnsi="Times New Roman"/>
          <w:w w:val="100"/>
          <w:sz w:val="24"/>
          <w:szCs w:val="24"/>
        </w:rPr>
        <w:t xml:space="preserve">. </w:t>
      </w:r>
    </w:p>
    <w:p w:rsidR="00615F97" w:rsidRPr="006B3A2D" w:rsidRDefault="00615F97" w:rsidP="006B3A2D">
      <w:pPr>
        <w:pStyle w:val="Zwykytekst"/>
        <w:autoSpaceDE/>
        <w:autoSpaceDN/>
        <w:spacing w:before="0" w:line="240" w:lineRule="auto"/>
        <w:ind w:left="357"/>
        <w:rPr>
          <w:rFonts w:ascii="Times New Roman" w:eastAsiaTheme="minorHAnsi" w:hAnsi="Times New Roman"/>
          <w:w w:val="100"/>
          <w:sz w:val="24"/>
          <w:szCs w:val="24"/>
        </w:rPr>
      </w:pPr>
      <w:r w:rsidRPr="006B3A2D">
        <w:rPr>
          <w:rFonts w:ascii="Times New Roman" w:eastAsiaTheme="minorHAnsi" w:hAnsi="Times New Roman"/>
          <w:b/>
          <w:bCs/>
          <w:w w:val="100"/>
          <w:sz w:val="24"/>
          <w:szCs w:val="24"/>
        </w:rPr>
        <w:t>Adres skrzynki Zamawiającego/RCKiKWroclaw/skrytkaESP</w:t>
      </w:r>
    </w:p>
    <w:p w:rsidR="00210E46" w:rsidRPr="00210E46" w:rsidRDefault="00210E46" w:rsidP="00210E46">
      <w:pPr>
        <w:pStyle w:val="Zwykytekst"/>
        <w:autoSpaceDE/>
        <w:autoSpaceDN/>
        <w:spacing w:before="0" w:line="240" w:lineRule="auto"/>
        <w:ind w:left="357"/>
        <w:rPr>
          <w:rFonts w:ascii="Times New Roman" w:eastAsiaTheme="minorHAnsi" w:hAnsi="Times New Roman"/>
          <w:w w:val="100"/>
          <w:sz w:val="24"/>
          <w:szCs w:val="24"/>
        </w:rPr>
      </w:pPr>
      <w:r w:rsidRPr="00210E46">
        <w:rPr>
          <w:rFonts w:ascii="Times New Roman" w:eastAsiaTheme="minorHAnsi" w:hAnsi="Times New Roman"/>
          <w:w w:val="100"/>
          <w:sz w:val="24"/>
          <w:szCs w:val="24"/>
        </w:rPr>
        <w:t>Niezbędne wymagania sprzętowo- aplikacyjne do komunikacji elektronicznej:</w:t>
      </w:r>
    </w:p>
    <w:p w:rsidR="00210E46" w:rsidRPr="00210E46" w:rsidRDefault="00210E46" w:rsidP="00210E46">
      <w:pPr>
        <w:pStyle w:val="Zwykytekst"/>
        <w:autoSpaceDE/>
        <w:autoSpaceDN/>
        <w:spacing w:before="0" w:line="240" w:lineRule="auto"/>
        <w:ind w:left="357"/>
        <w:rPr>
          <w:rFonts w:ascii="Times New Roman" w:eastAsiaTheme="minorHAnsi" w:hAnsi="Times New Roman"/>
          <w:w w:val="100"/>
          <w:sz w:val="24"/>
          <w:szCs w:val="24"/>
        </w:rPr>
      </w:pPr>
      <w:r w:rsidRPr="00210E46">
        <w:rPr>
          <w:rFonts w:ascii="Times New Roman" w:eastAsiaTheme="minorHAnsi" w:hAnsi="Times New Roman"/>
          <w:w w:val="100"/>
          <w:sz w:val="24"/>
          <w:szCs w:val="24"/>
        </w:rPr>
        <w:t>- stały dostęp do internetu o gwarantowanej przepustowości nie mniejszej niż 512kb/s,</w:t>
      </w:r>
    </w:p>
    <w:p w:rsidR="00210E46" w:rsidRPr="00210E46" w:rsidRDefault="00210E46" w:rsidP="00210E46">
      <w:pPr>
        <w:pStyle w:val="Zwykytekst"/>
        <w:autoSpaceDE/>
        <w:autoSpaceDN/>
        <w:spacing w:before="0" w:line="240" w:lineRule="auto"/>
        <w:ind w:left="357"/>
        <w:rPr>
          <w:rFonts w:ascii="Times New Roman" w:eastAsiaTheme="minorHAnsi" w:hAnsi="Times New Roman"/>
          <w:w w:val="100"/>
          <w:sz w:val="24"/>
          <w:szCs w:val="24"/>
        </w:rPr>
      </w:pPr>
      <w:r w:rsidRPr="00210E46">
        <w:rPr>
          <w:rFonts w:ascii="Times New Roman" w:eastAsiaTheme="minorHAnsi" w:hAnsi="Times New Roman"/>
          <w:w w:val="100"/>
          <w:sz w:val="24"/>
          <w:szCs w:val="24"/>
        </w:rPr>
        <w:t>- komputer klasy PC lub PC, lub MAC o następującej konfiguracji: pamięć min 2GB Ram, procesor Intel IV 2 GHZ, jeden z systemów operacyjnych – MS Windows7, Mac Osx10.4, Linux, lub nowsze wersje,</w:t>
      </w:r>
    </w:p>
    <w:p w:rsidR="00210E46" w:rsidRPr="00210E46" w:rsidRDefault="00210E46" w:rsidP="00210E46">
      <w:pPr>
        <w:pStyle w:val="Zwykytekst"/>
        <w:autoSpaceDE/>
        <w:autoSpaceDN/>
        <w:spacing w:before="0" w:line="240" w:lineRule="auto"/>
        <w:ind w:left="357"/>
        <w:rPr>
          <w:rFonts w:ascii="Times New Roman" w:eastAsiaTheme="minorHAnsi" w:hAnsi="Times New Roman"/>
          <w:w w:val="100"/>
          <w:sz w:val="24"/>
          <w:szCs w:val="24"/>
        </w:rPr>
      </w:pPr>
      <w:r w:rsidRPr="00210E46">
        <w:rPr>
          <w:rFonts w:ascii="Times New Roman" w:eastAsiaTheme="minorHAnsi" w:hAnsi="Times New Roman"/>
          <w:w w:val="100"/>
          <w:sz w:val="24"/>
          <w:szCs w:val="24"/>
        </w:rPr>
        <w:t>- zainstalowana dowolna przeglądarka internetowa; w przypadku Internet Explorer minimalna wersja 10.0,</w:t>
      </w:r>
    </w:p>
    <w:p w:rsidR="00210E46" w:rsidRPr="00210E46" w:rsidRDefault="00210E46" w:rsidP="00210E46">
      <w:pPr>
        <w:pStyle w:val="Zwykytekst"/>
        <w:autoSpaceDE/>
        <w:autoSpaceDN/>
        <w:spacing w:before="0" w:line="240" w:lineRule="auto"/>
        <w:ind w:left="357"/>
        <w:rPr>
          <w:rFonts w:ascii="Times New Roman" w:eastAsiaTheme="minorHAnsi" w:hAnsi="Times New Roman"/>
          <w:w w:val="100"/>
          <w:sz w:val="24"/>
          <w:szCs w:val="24"/>
        </w:rPr>
      </w:pPr>
      <w:r w:rsidRPr="00210E46">
        <w:rPr>
          <w:rFonts w:ascii="Times New Roman" w:eastAsiaTheme="minorHAnsi" w:hAnsi="Times New Roman"/>
          <w:w w:val="100"/>
          <w:sz w:val="24"/>
          <w:szCs w:val="24"/>
        </w:rPr>
        <w:t>- włączona obsługa JavaScript,</w:t>
      </w:r>
    </w:p>
    <w:p w:rsidR="00210E46" w:rsidRPr="00210E46" w:rsidRDefault="00210E46" w:rsidP="00210E46">
      <w:pPr>
        <w:pStyle w:val="Zwykytekst"/>
        <w:autoSpaceDE/>
        <w:autoSpaceDN/>
        <w:spacing w:before="0" w:line="240" w:lineRule="auto"/>
        <w:ind w:left="357"/>
        <w:rPr>
          <w:rFonts w:ascii="Times New Roman" w:eastAsiaTheme="minorHAnsi" w:hAnsi="Times New Roman"/>
          <w:w w:val="100"/>
          <w:sz w:val="24"/>
          <w:szCs w:val="24"/>
        </w:rPr>
      </w:pPr>
      <w:r w:rsidRPr="00210E46">
        <w:rPr>
          <w:rFonts w:ascii="Times New Roman" w:eastAsiaTheme="minorHAnsi" w:hAnsi="Times New Roman"/>
          <w:w w:val="100"/>
          <w:sz w:val="24"/>
          <w:szCs w:val="24"/>
        </w:rPr>
        <w:t>- zainstalowany program Acrobat Reader</w:t>
      </w:r>
    </w:p>
    <w:p w:rsidR="00210E46" w:rsidRPr="00210E46" w:rsidRDefault="00210E46" w:rsidP="00210E46">
      <w:pPr>
        <w:pStyle w:val="Zwykytekst"/>
        <w:autoSpaceDE/>
        <w:autoSpaceDN/>
        <w:spacing w:before="0" w:line="240" w:lineRule="auto"/>
        <w:ind w:left="357"/>
        <w:rPr>
          <w:rFonts w:ascii="Times New Roman" w:eastAsiaTheme="minorHAnsi" w:hAnsi="Times New Roman"/>
          <w:w w:val="100"/>
          <w:sz w:val="24"/>
          <w:szCs w:val="24"/>
        </w:rPr>
      </w:pPr>
      <w:r w:rsidRPr="00210E46">
        <w:rPr>
          <w:rFonts w:ascii="Times New Roman" w:eastAsiaTheme="minorHAnsi" w:hAnsi="Times New Roman"/>
          <w:w w:val="100"/>
          <w:sz w:val="24"/>
          <w:szCs w:val="24"/>
        </w:rPr>
        <w:t>Wymagania techniczne dla platform miniPortal i ePuap:</w:t>
      </w:r>
    </w:p>
    <w:p w:rsidR="00210E46" w:rsidRPr="00210E46" w:rsidRDefault="00210E46" w:rsidP="00210E46">
      <w:pPr>
        <w:pStyle w:val="Zwykytekst"/>
        <w:autoSpaceDE/>
        <w:autoSpaceDN/>
        <w:spacing w:before="0" w:line="240" w:lineRule="auto"/>
        <w:ind w:left="357"/>
        <w:rPr>
          <w:rFonts w:ascii="Times New Roman" w:eastAsiaTheme="minorHAnsi" w:hAnsi="Times New Roman"/>
          <w:w w:val="100"/>
          <w:sz w:val="24"/>
          <w:szCs w:val="24"/>
        </w:rPr>
      </w:pPr>
      <w:r w:rsidRPr="00210E46">
        <w:rPr>
          <w:rFonts w:ascii="Times New Roman" w:eastAsiaTheme="minorHAnsi" w:hAnsi="Times New Roman"/>
          <w:w w:val="100"/>
          <w:sz w:val="24"/>
          <w:szCs w:val="24"/>
        </w:rPr>
        <w:t>miniPortal:</w:t>
      </w:r>
    </w:p>
    <w:p w:rsidR="00210E46" w:rsidRPr="00210E46" w:rsidRDefault="00210E46" w:rsidP="00210E46">
      <w:pPr>
        <w:pStyle w:val="Zwykytekst"/>
        <w:autoSpaceDE/>
        <w:autoSpaceDN/>
        <w:spacing w:before="0" w:line="240" w:lineRule="auto"/>
        <w:ind w:left="357"/>
        <w:rPr>
          <w:rFonts w:ascii="Times New Roman" w:eastAsiaTheme="minorHAnsi" w:hAnsi="Times New Roman"/>
          <w:w w:val="100"/>
          <w:sz w:val="24"/>
          <w:szCs w:val="24"/>
        </w:rPr>
      </w:pPr>
      <w:r w:rsidRPr="00210E46">
        <w:rPr>
          <w:rFonts w:ascii="Times New Roman" w:eastAsiaTheme="minorHAnsi" w:hAnsi="Times New Roman"/>
          <w:w w:val="100"/>
          <w:sz w:val="24"/>
          <w:szCs w:val="24"/>
        </w:rPr>
        <w:t>- dysponowanie przez użytkownika urządzeniem teleinformatycznym z dostępem do sieci Internet, system dostępny jest za pośrednictwem następujących przeglądarek internetowych: Microsoft Internet Explorer od wersji 9.0, mozilla Firefx od wersji 15, Google Chrome od wersji 20. UWAGA!!! Aplikacja działa tylko na platformie Windows i wymaga NET Framework 4.5; w przypadku korzystania z urządzeń mobilnych oraz Mac lub Linux dostęp do wszystkich funkcjonalności systemu miniPortal może być ograniczony!!!</w:t>
      </w:r>
    </w:p>
    <w:p w:rsidR="00210E46" w:rsidRPr="00210E46" w:rsidRDefault="00210E46" w:rsidP="00210E46">
      <w:pPr>
        <w:pStyle w:val="Zwykytekst"/>
        <w:autoSpaceDE/>
        <w:autoSpaceDN/>
        <w:spacing w:before="0" w:line="240" w:lineRule="auto"/>
        <w:ind w:left="357"/>
        <w:rPr>
          <w:rFonts w:ascii="Times New Roman" w:eastAsiaTheme="minorHAnsi" w:hAnsi="Times New Roman"/>
          <w:w w:val="100"/>
          <w:sz w:val="24"/>
          <w:szCs w:val="24"/>
        </w:rPr>
      </w:pPr>
      <w:r w:rsidRPr="00210E46">
        <w:rPr>
          <w:rFonts w:ascii="Times New Roman" w:eastAsiaTheme="minorHAnsi" w:hAnsi="Times New Roman"/>
          <w:w w:val="100"/>
          <w:sz w:val="24"/>
          <w:szCs w:val="24"/>
        </w:rPr>
        <w:t>- połączenie z siecią Internet,</w:t>
      </w:r>
    </w:p>
    <w:p w:rsidR="00210E46" w:rsidRPr="00210E46" w:rsidRDefault="00210E46" w:rsidP="00210E46">
      <w:pPr>
        <w:pStyle w:val="Zwykytekst"/>
        <w:autoSpaceDE/>
        <w:autoSpaceDN/>
        <w:spacing w:before="0" w:line="240" w:lineRule="auto"/>
        <w:ind w:left="357"/>
        <w:rPr>
          <w:rFonts w:ascii="Times New Roman" w:eastAsiaTheme="minorHAnsi" w:hAnsi="Times New Roman"/>
          <w:w w:val="100"/>
          <w:sz w:val="24"/>
          <w:szCs w:val="24"/>
        </w:rPr>
      </w:pPr>
      <w:r w:rsidRPr="00210E46">
        <w:rPr>
          <w:rFonts w:ascii="Times New Roman" w:eastAsiaTheme="minorHAnsi" w:hAnsi="Times New Roman"/>
          <w:w w:val="100"/>
          <w:sz w:val="24"/>
          <w:szCs w:val="24"/>
        </w:rPr>
        <w:t xml:space="preserve">- w celu korzystania z funkcjonalności w zakresie szyfrowania ofert niezbędne jest pobranie aplikacji do szyfrowania ofert </w:t>
      </w:r>
      <w:hyperlink r:id="rId9" w:history="1">
        <w:r w:rsidRPr="00210E46">
          <w:rPr>
            <w:rStyle w:val="Hipercze"/>
            <w:rFonts w:ascii="Times New Roman" w:eastAsiaTheme="minorHAnsi" w:hAnsi="Times New Roman"/>
            <w:color w:val="auto"/>
            <w:w w:val="100"/>
            <w:sz w:val="24"/>
            <w:szCs w:val="24"/>
          </w:rPr>
          <w:t>https://miniportal.uzp.gov.pl/AplikacjaSzyfrowanie.aspx</w:t>
        </w:r>
      </w:hyperlink>
      <w:r w:rsidRPr="00210E46">
        <w:rPr>
          <w:rFonts w:ascii="Times New Roman" w:eastAsiaTheme="minorHAnsi" w:hAnsi="Times New Roman"/>
          <w:w w:val="100"/>
          <w:sz w:val="24"/>
          <w:szCs w:val="24"/>
        </w:rPr>
        <w:t>,</w:t>
      </w:r>
    </w:p>
    <w:p w:rsidR="00210E46" w:rsidRPr="00210E46" w:rsidRDefault="00210E46" w:rsidP="00210E46">
      <w:pPr>
        <w:pStyle w:val="Zwykytekst"/>
        <w:autoSpaceDE/>
        <w:autoSpaceDN/>
        <w:spacing w:before="0" w:line="240" w:lineRule="auto"/>
        <w:ind w:left="357"/>
        <w:rPr>
          <w:rFonts w:ascii="Times New Roman" w:eastAsiaTheme="minorHAnsi" w:hAnsi="Times New Roman"/>
          <w:w w:val="100"/>
          <w:sz w:val="24"/>
          <w:szCs w:val="24"/>
        </w:rPr>
      </w:pPr>
      <w:r w:rsidRPr="00210E46">
        <w:rPr>
          <w:rFonts w:ascii="Times New Roman" w:eastAsiaTheme="minorHAnsi" w:hAnsi="Times New Roman"/>
          <w:w w:val="100"/>
          <w:sz w:val="24"/>
          <w:szCs w:val="24"/>
        </w:rPr>
        <w:t>- wszelkie operacje odwołują się do czasu serwera i dane zapisywane z dokładnością co do setnej części sekundy.</w:t>
      </w:r>
    </w:p>
    <w:p w:rsidR="00210E46" w:rsidRPr="00210E46" w:rsidRDefault="00210E46" w:rsidP="00210E46">
      <w:pPr>
        <w:pStyle w:val="Zwykytekst"/>
        <w:autoSpaceDE/>
        <w:autoSpaceDN/>
        <w:spacing w:before="0" w:line="240" w:lineRule="auto"/>
        <w:ind w:left="357"/>
        <w:rPr>
          <w:rFonts w:ascii="Times New Roman" w:eastAsiaTheme="minorHAnsi" w:hAnsi="Times New Roman"/>
          <w:w w:val="100"/>
          <w:sz w:val="24"/>
          <w:szCs w:val="24"/>
        </w:rPr>
      </w:pPr>
      <w:r w:rsidRPr="00210E46">
        <w:rPr>
          <w:rFonts w:ascii="Times New Roman" w:eastAsiaTheme="minorHAnsi" w:hAnsi="Times New Roman"/>
          <w:w w:val="100"/>
          <w:sz w:val="24"/>
          <w:szCs w:val="24"/>
        </w:rPr>
        <w:t>ePuap:</w:t>
      </w:r>
    </w:p>
    <w:p w:rsidR="00210E46" w:rsidRPr="00210E46" w:rsidRDefault="00210E46" w:rsidP="00210E46">
      <w:pPr>
        <w:pStyle w:val="Zwykytekst"/>
        <w:autoSpaceDE/>
        <w:autoSpaceDN/>
        <w:spacing w:before="0" w:line="240" w:lineRule="auto"/>
        <w:ind w:left="357"/>
        <w:rPr>
          <w:rFonts w:ascii="Times New Roman" w:eastAsiaTheme="minorHAnsi" w:hAnsi="Times New Roman"/>
          <w:w w:val="100"/>
          <w:sz w:val="24"/>
          <w:szCs w:val="24"/>
        </w:rPr>
      </w:pPr>
      <w:r w:rsidRPr="00210E46">
        <w:rPr>
          <w:rFonts w:ascii="Times New Roman" w:eastAsiaTheme="minorHAnsi" w:hAnsi="Times New Roman"/>
          <w:w w:val="100"/>
          <w:sz w:val="24"/>
          <w:szCs w:val="24"/>
        </w:rPr>
        <w:t>- połączenie z siecią Internet,</w:t>
      </w:r>
    </w:p>
    <w:p w:rsidR="00210E46" w:rsidRPr="00210E46" w:rsidRDefault="00210E46" w:rsidP="00210E46">
      <w:pPr>
        <w:pStyle w:val="Zwykytekst"/>
        <w:autoSpaceDE/>
        <w:autoSpaceDN/>
        <w:spacing w:before="0" w:line="240" w:lineRule="auto"/>
        <w:ind w:left="357"/>
        <w:rPr>
          <w:rFonts w:ascii="Times New Roman" w:eastAsiaTheme="minorHAnsi" w:hAnsi="Times New Roman"/>
          <w:w w:val="100"/>
          <w:sz w:val="24"/>
          <w:szCs w:val="24"/>
        </w:rPr>
      </w:pPr>
      <w:r w:rsidRPr="00210E46">
        <w:rPr>
          <w:rFonts w:ascii="Times New Roman" w:eastAsiaTheme="minorHAnsi" w:hAnsi="Times New Roman"/>
          <w:w w:val="100"/>
          <w:sz w:val="24"/>
          <w:szCs w:val="24"/>
        </w:rPr>
        <w:t>- przeglądarka internetowa, oprogramowanie Java w wersji 1.7,</w:t>
      </w:r>
    </w:p>
    <w:p w:rsidR="00210E46" w:rsidRPr="00210E46" w:rsidRDefault="00210E46" w:rsidP="00210E46">
      <w:pPr>
        <w:pStyle w:val="Zwykytekst"/>
        <w:autoSpaceDE/>
        <w:autoSpaceDN/>
        <w:spacing w:before="0" w:line="240" w:lineRule="auto"/>
        <w:ind w:left="357"/>
        <w:rPr>
          <w:rFonts w:ascii="Times New Roman" w:eastAsiaTheme="minorHAnsi" w:hAnsi="Times New Roman"/>
          <w:w w:val="100"/>
          <w:sz w:val="24"/>
          <w:szCs w:val="24"/>
        </w:rPr>
      </w:pPr>
      <w:r w:rsidRPr="00210E46">
        <w:rPr>
          <w:rFonts w:ascii="Times New Roman" w:eastAsiaTheme="minorHAnsi" w:hAnsi="Times New Roman"/>
          <w:w w:val="100"/>
          <w:sz w:val="24"/>
          <w:szCs w:val="24"/>
        </w:rPr>
        <w:t>- zaakceptowanie certyfikatu i uruchomienie apletu Javy,</w:t>
      </w:r>
    </w:p>
    <w:p w:rsidR="00210E46" w:rsidRPr="00210E46" w:rsidRDefault="00210E46" w:rsidP="00210E46">
      <w:pPr>
        <w:pStyle w:val="Zwykytekst"/>
        <w:autoSpaceDE/>
        <w:autoSpaceDN/>
        <w:spacing w:before="0" w:line="240" w:lineRule="auto"/>
        <w:ind w:left="357"/>
        <w:rPr>
          <w:rFonts w:ascii="Times New Roman" w:eastAsiaTheme="minorHAnsi" w:hAnsi="Times New Roman"/>
          <w:w w:val="100"/>
          <w:sz w:val="24"/>
          <w:szCs w:val="24"/>
        </w:rPr>
      </w:pPr>
      <w:r w:rsidRPr="00210E46">
        <w:rPr>
          <w:rFonts w:ascii="Times New Roman" w:eastAsiaTheme="minorHAnsi" w:hAnsi="Times New Roman"/>
          <w:w w:val="100"/>
          <w:sz w:val="24"/>
          <w:szCs w:val="24"/>
        </w:rPr>
        <w:t xml:space="preserve">- posiadanie podpisu elektronicznego akceptowanego przez UPRP lub Profilu Zaufanego ePuap.         </w:t>
      </w:r>
    </w:p>
    <w:p w:rsidR="00210E46" w:rsidRPr="00113218" w:rsidRDefault="00210E46" w:rsidP="00210E46">
      <w:pPr>
        <w:pStyle w:val="Zwykytekst"/>
        <w:autoSpaceDE/>
        <w:autoSpaceDN/>
        <w:spacing w:before="0" w:line="240" w:lineRule="auto"/>
        <w:ind w:left="357"/>
        <w:rPr>
          <w:rFonts w:ascii="Times New Roman" w:eastAsiaTheme="minorHAnsi" w:hAnsi="Times New Roman"/>
          <w:w w:val="100"/>
          <w:sz w:val="24"/>
          <w:szCs w:val="24"/>
        </w:rPr>
      </w:pPr>
    </w:p>
    <w:p w:rsidR="008B463D" w:rsidRDefault="008B463D" w:rsidP="00113218">
      <w:pPr>
        <w:numPr>
          <w:ilvl w:val="0"/>
          <w:numId w:val="2"/>
        </w:numPr>
        <w:tabs>
          <w:tab w:val="num" w:pos="0"/>
          <w:tab w:val="left" w:pos="284"/>
        </w:tabs>
        <w:ind w:left="0" w:firstLine="0"/>
      </w:pPr>
      <w:r>
        <w:t>Na ofertę składają się następujące dokumenty, które składa Wykonawca:</w:t>
      </w:r>
    </w:p>
    <w:p w:rsidR="005B51FD" w:rsidRPr="00161348" w:rsidRDefault="005B51FD" w:rsidP="007D524F">
      <w:pPr>
        <w:numPr>
          <w:ilvl w:val="0"/>
          <w:numId w:val="42"/>
        </w:numPr>
        <w:tabs>
          <w:tab w:val="clear" w:pos="360"/>
          <w:tab w:val="num" w:pos="284"/>
        </w:tabs>
        <w:ind w:left="284" w:firstLine="0"/>
      </w:pPr>
      <w:r w:rsidRPr="00161348">
        <w:t xml:space="preserve">Formularz oferty(na jeden lub dowolną liczbę pakietów) </w:t>
      </w:r>
    </w:p>
    <w:p w:rsidR="005B51FD" w:rsidRPr="00161348" w:rsidRDefault="005B51FD" w:rsidP="007D524F">
      <w:pPr>
        <w:numPr>
          <w:ilvl w:val="0"/>
          <w:numId w:val="42"/>
        </w:numPr>
        <w:tabs>
          <w:tab w:val="clear" w:pos="360"/>
          <w:tab w:val="num" w:pos="284"/>
        </w:tabs>
        <w:ind w:left="284" w:firstLine="0"/>
      </w:pPr>
      <w:r w:rsidRPr="00161348">
        <w:t>Ogólne warunki ubezpieczenia wnioskowanych ryzyk</w:t>
      </w:r>
      <w:r w:rsidR="00113218" w:rsidRPr="00161348">
        <w:t xml:space="preserve"> </w:t>
      </w:r>
      <w:r w:rsidRPr="00161348">
        <w:t>(nie dotyczy ubezpieczeń obowiązkowych)</w:t>
      </w:r>
    </w:p>
    <w:p w:rsidR="00A3742E" w:rsidRDefault="008B463D" w:rsidP="007D524F">
      <w:pPr>
        <w:numPr>
          <w:ilvl w:val="0"/>
          <w:numId w:val="42"/>
        </w:numPr>
        <w:tabs>
          <w:tab w:val="clear" w:pos="360"/>
          <w:tab w:val="num" w:pos="284"/>
        </w:tabs>
        <w:ind w:left="284" w:firstLine="0"/>
      </w:pPr>
      <w:r w:rsidRPr="00161348">
        <w:t xml:space="preserve">Jednolity Europejski </w:t>
      </w:r>
      <w:r w:rsidRPr="005B51FD">
        <w:t>Dokument Zamówienia</w:t>
      </w:r>
      <w:r w:rsidR="00250476">
        <w:t xml:space="preserve"> </w:t>
      </w:r>
      <w:r w:rsidR="00826DCE">
        <w:t xml:space="preserve"> </w:t>
      </w:r>
    </w:p>
    <w:p w:rsidR="00A3742E" w:rsidRDefault="00A3742E" w:rsidP="00DB0932">
      <w:pPr>
        <w:tabs>
          <w:tab w:val="num" w:pos="284"/>
        </w:tabs>
        <w:ind w:left="284"/>
      </w:pPr>
      <w:r w:rsidRPr="00CE4941">
        <w:t>Wykonawca zobowiązany jest obligatoryjnie wypełnić część</w:t>
      </w:r>
      <w:r w:rsidR="00AF5FB9">
        <w:t xml:space="preserve"> II, część III, część IV </w:t>
      </w:r>
      <w:r w:rsidR="000E18F9" w:rsidRPr="000E18F9">
        <w:rPr>
          <w:sz w:val="28"/>
          <w:szCs w:val="28"/>
        </w:rPr>
        <w:t>α</w:t>
      </w:r>
      <w:r w:rsidR="000E18F9">
        <w:t xml:space="preserve"> </w:t>
      </w:r>
      <w:r w:rsidR="000E18F9">
        <w:br/>
        <w:t>lub</w:t>
      </w:r>
      <w:r w:rsidR="00AF5FB9">
        <w:t xml:space="preserve"> A</w:t>
      </w:r>
      <w:r w:rsidR="000E18F9">
        <w:t>-D</w:t>
      </w:r>
      <w:r w:rsidRPr="00CE4941">
        <w:t>, część VI Jednolitego Europejskiego Dokumentu Zamówienia.</w:t>
      </w:r>
    </w:p>
    <w:p w:rsidR="00250476" w:rsidRPr="00BE0365" w:rsidRDefault="00250476" w:rsidP="00DB0932">
      <w:pPr>
        <w:pStyle w:val="Nagwek7"/>
        <w:numPr>
          <w:ilvl w:val="0"/>
          <w:numId w:val="0"/>
        </w:numPr>
        <w:tabs>
          <w:tab w:val="num" w:pos="284"/>
        </w:tabs>
        <w:spacing w:before="0" w:after="0"/>
        <w:ind w:left="284"/>
        <w:rPr>
          <w:rFonts w:ascii="Times New Roman" w:eastAsia="Times New Roman" w:hAnsi="Times New Roman"/>
          <w:u w:val="single"/>
        </w:rPr>
      </w:pPr>
      <w:r w:rsidRPr="0054063F">
        <w:rPr>
          <w:rFonts w:ascii="Times New Roman" w:eastAsia="Times New Roman" w:hAnsi="Times New Roman"/>
        </w:rPr>
        <w:t xml:space="preserve">Elektroniczne narzędzie do wypełniania Formularza Jednolitego Europejskiego Dokumentu Zamówienia dostępne jest na stronie </w:t>
      </w:r>
      <w:r w:rsidR="00A676E0" w:rsidRPr="00A676E0">
        <w:rPr>
          <w:rFonts w:eastAsia="Times New Roman"/>
          <w:color w:val="222222"/>
          <w:sz w:val="17"/>
          <w:szCs w:val="17"/>
        </w:rPr>
        <w:t> </w:t>
      </w:r>
      <w:hyperlink r:id="rId10" w:history="1">
        <w:r w:rsidR="00A676E0" w:rsidRPr="00A676E0">
          <w:rPr>
            <w:rFonts w:eastAsia="Times New Roman"/>
            <w:b/>
            <w:bCs/>
            <w:color w:val="CF7104"/>
            <w:sz w:val="17"/>
            <w:szCs w:val="17"/>
            <w:u w:val="single"/>
          </w:rPr>
          <w:t>http://espd.uzp.gov.pl</w:t>
        </w:r>
      </w:hyperlink>
      <w:r w:rsidRPr="0054063F">
        <w:rPr>
          <w:rFonts w:ascii="Times New Roman" w:eastAsia="Times New Roman" w:hAnsi="Times New Roman"/>
        </w:rPr>
        <w:t xml:space="preserve">. Wykonawca po zaimportowaniu pliku w formacie xml stanowiącego Załącznik nr </w:t>
      </w:r>
      <w:r>
        <w:rPr>
          <w:rFonts w:ascii="Times New Roman" w:eastAsia="Times New Roman" w:hAnsi="Times New Roman"/>
        </w:rPr>
        <w:t>2</w:t>
      </w:r>
      <w:r w:rsidRPr="0054063F">
        <w:rPr>
          <w:rFonts w:ascii="Times New Roman" w:eastAsia="Times New Roman" w:hAnsi="Times New Roman"/>
        </w:rPr>
        <w:t xml:space="preserve"> do SIWZ ma możliwość elektronicznego wypełnienia formularza.  </w:t>
      </w:r>
    </w:p>
    <w:p w:rsidR="007C51DF" w:rsidRPr="007C51DF" w:rsidRDefault="007C51DF" w:rsidP="007D524F">
      <w:pPr>
        <w:pStyle w:val="Tekstpodstawowy2"/>
        <w:numPr>
          <w:ilvl w:val="0"/>
          <w:numId w:val="42"/>
        </w:numPr>
        <w:tabs>
          <w:tab w:val="clear" w:pos="360"/>
          <w:tab w:val="num" w:pos="284"/>
          <w:tab w:val="left" w:pos="708"/>
        </w:tabs>
        <w:ind w:left="284" w:firstLine="0"/>
        <w:jc w:val="left"/>
        <w:outlineLvl w:val="9"/>
        <w:rPr>
          <w:rFonts w:ascii="Times New Roman" w:hAnsi="Times New Roman" w:cs="Times New Roman"/>
          <w:sz w:val="24"/>
          <w:szCs w:val="24"/>
        </w:rPr>
      </w:pPr>
      <w:r>
        <w:rPr>
          <w:rFonts w:ascii="Times New Roman" w:hAnsi="Times New Roman" w:cs="Times New Roman"/>
          <w:sz w:val="24"/>
          <w:szCs w:val="24"/>
        </w:rPr>
        <w:t>Oświadczenie wykonawcy w zakresie wypełnienia obowiązków informacyjnych z art. 13 lub art. 14 RODO</w:t>
      </w:r>
    </w:p>
    <w:p w:rsidR="005B51FD" w:rsidRDefault="005B51FD" w:rsidP="007D524F">
      <w:pPr>
        <w:numPr>
          <w:ilvl w:val="0"/>
          <w:numId w:val="42"/>
        </w:numPr>
        <w:tabs>
          <w:tab w:val="clear" w:pos="360"/>
          <w:tab w:val="num" w:pos="284"/>
        </w:tabs>
        <w:ind w:left="284" w:firstLine="0"/>
      </w:pPr>
      <w:r w:rsidRPr="009518A7">
        <w:t>Pełnomocnict</w:t>
      </w:r>
      <w:r>
        <w:t>wo dla osób podpisujących ofert</w:t>
      </w:r>
      <w:r w:rsidR="000049CB">
        <w:t>ę w imieniu i na rzecz Wykonawcy</w:t>
      </w:r>
      <w:r w:rsidR="00093EC3">
        <w:t>.</w:t>
      </w:r>
    </w:p>
    <w:p w:rsidR="00093EC3" w:rsidRDefault="00093EC3" w:rsidP="00093EC3">
      <w:pPr>
        <w:ind w:left="284"/>
      </w:pPr>
    </w:p>
    <w:p w:rsidR="00DA1069" w:rsidRPr="006B3A2D" w:rsidRDefault="00DB0932" w:rsidP="006B3A2D">
      <w:pPr>
        <w:pStyle w:val="Zwykytekst"/>
        <w:numPr>
          <w:ilvl w:val="0"/>
          <w:numId w:val="2"/>
        </w:numPr>
        <w:autoSpaceDE/>
        <w:autoSpaceDN/>
        <w:spacing w:before="0" w:line="240" w:lineRule="auto"/>
        <w:ind w:left="357" w:hanging="357"/>
        <w:rPr>
          <w:rFonts w:ascii="Times New Roman" w:eastAsiaTheme="minorHAnsi" w:hAnsi="Times New Roman"/>
          <w:w w:val="100"/>
          <w:sz w:val="24"/>
          <w:szCs w:val="24"/>
        </w:rPr>
      </w:pPr>
      <w:r>
        <w:rPr>
          <w:rFonts w:ascii="Times New Roman" w:eastAsiaTheme="minorHAnsi" w:hAnsi="Times New Roman"/>
          <w:w w:val="100"/>
          <w:sz w:val="24"/>
          <w:szCs w:val="24"/>
        </w:rPr>
        <w:t>Oferta</w:t>
      </w:r>
      <w:r w:rsidRPr="00DB0932">
        <w:rPr>
          <w:rFonts w:ascii="Times New Roman" w:eastAsiaTheme="minorHAnsi" w:hAnsi="Times New Roman"/>
          <w:w w:val="100"/>
          <w:sz w:val="24"/>
          <w:szCs w:val="24"/>
        </w:rPr>
        <w:t xml:space="preserve"> powinna</w:t>
      </w:r>
      <w:r>
        <w:rPr>
          <w:rFonts w:ascii="Times New Roman" w:eastAsiaTheme="minorHAnsi" w:hAnsi="Times New Roman"/>
          <w:w w:val="100"/>
          <w:sz w:val="24"/>
          <w:szCs w:val="24"/>
        </w:rPr>
        <w:t xml:space="preserve"> </w:t>
      </w:r>
      <w:r w:rsidRPr="00DB0932">
        <w:rPr>
          <w:rFonts w:ascii="Times New Roman" w:eastAsiaTheme="minorHAnsi" w:hAnsi="Times New Roman"/>
          <w:w w:val="100"/>
          <w:sz w:val="24"/>
          <w:szCs w:val="24"/>
        </w:rPr>
        <w:t xml:space="preserve"> być sporządzona</w:t>
      </w:r>
      <w:r>
        <w:rPr>
          <w:rFonts w:ascii="Times New Roman" w:eastAsiaTheme="minorHAnsi" w:hAnsi="Times New Roman"/>
          <w:w w:val="100"/>
          <w:sz w:val="24"/>
          <w:szCs w:val="24"/>
        </w:rPr>
        <w:t xml:space="preserve"> </w:t>
      </w:r>
      <w:r w:rsidRPr="00DB0932">
        <w:rPr>
          <w:rFonts w:ascii="Times New Roman" w:eastAsiaTheme="minorHAnsi" w:hAnsi="Times New Roman"/>
          <w:w w:val="100"/>
          <w:sz w:val="24"/>
          <w:szCs w:val="24"/>
        </w:rPr>
        <w:t xml:space="preserve"> w języku polskim, z zachowaniem postaci elektronicznej</w:t>
      </w:r>
      <w:r w:rsidRPr="00DB0932">
        <w:rPr>
          <w:rFonts w:ascii="Times New Roman" w:eastAsia="Calibri" w:hAnsi="Times New Roman"/>
          <w:w w:val="100"/>
          <w:sz w:val="24"/>
          <w:szCs w:val="24"/>
        </w:rPr>
        <w:t xml:space="preserve"> w formacie danych</w:t>
      </w:r>
      <w:r w:rsidR="00CD0014">
        <w:rPr>
          <w:rFonts w:ascii="Times New Roman" w:eastAsia="Calibri" w:hAnsi="Times New Roman"/>
          <w:w w:val="100"/>
          <w:sz w:val="24"/>
          <w:szCs w:val="24"/>
        </w:rPr>
        <w:t xml:space="preserve"> </w:t>
      </w:r>
      <w:r>
        <w:rPr>
          <w:rFonts w:ascii="Times New Roman" w:eastAsia="Calibri" w:hAnsi="Times New Roman"/>
          <w:w w:val="100"/>
          <w:sz w:val="24"/>
          <w:szCs w:val="24"/>
        </w:rPr>
        <w:t>doc</w:t>
      </w:r>
      <w:r w:rsidR="00CD0014">
        <w:rPr>
          <w:rFonts w:ascii="Times New Roman" w:eastAsia="Calibri" w:hAnsi="Times New Roman"/>
          <w:w w:val="100"/>
          <w:sz w:val="24"/>
          <w:szCs w:val="24"/>
        </w:rPr>
        <w:t>/pdf</w:t>
      </w:r>
      <w:r w:rsidRPr="00DB0932">
        <w:rPr>
          <w:rFonts w:ascii="Times New Roman" w:eastAsiaTheme="minorHAnsi" w:hAnsi="Times New Roman"/>
          <w:w w:val="100"/>
          <w:sz w:val="24"/>
          <w:szCs w:val="24"/>
        </w:rPr>
        <w:t xml:space="preserve"> i podpisana kwalifik</w:t>
      </w:r>
      <w:r w:rsidR="0093605B">
        <w:rPr>
          <w:rFonts w:ascii="Times New Roman" w:eastAsiaTheme="minorHAnsi" w:hAnsi="Times New Roman"/>
          <w:w w:val="100"/>
          <w:sz w:val="24"/>
          <w:szCs w:val="24"/>
        </w:rPr>
        <w:t>owanym podpisem elektronicznym.</w:t>
      </w:r>
      <w:r w:rsidR="000717EF">
        <w:rPr>
          <w:rFonts w:ascii="Times New Roman" w:eastAsiaTheme="minorHAnsi" w:hAnsi="Times New Roman"/>
          <w:w w:val="100"/>
          <w:sz w:val="24"/>
          <w:szCs w:val="24"/>
        </w:rPr>
        <w:t xml:space="preserve"> </w:t>
      </w:r>
      <w:r w:rsidR="006B3A2D" w:rsidRPr="00113218">
        <w:rPr>
          <w:rFonts w:ascii="Times New Roman" w:eastAsiaTheme="minorHAnsi" w:hAnsi="Times New Roman"/>
          <w:w w:val="100"/>
          <w:sz w:val="24"/>
          <w:szCs w:val="24"/>
        </w:rPr>
        <w:t xml:space="preserve">W formularzu oferty Wykonawca zobowiązany jest podać adres skrzynki </w:t>
      </w:r>
      <w:r w:rsidR="006B3A2D">
        <w:rPr>
          <w:rFonts w:ascii="Times New Roman" w:eastAsiaTheme="minorHAnsi" w:hAnsi="Times New Roman"/>
          <w:w w:val="100"/>
          <w:sz w:val="24"/>
          <w:szCs w:val="24"/>
        </w:rPr>
        <w:t xml:space="preserve">mailowej (e-mail) </w:t>
      </w:r>
      <w:r w:rsidR="006B3A2D" w:rsidRPr="00113218">
        <w:rPr>
          <w:rFonts w:ascii="Times New Roman" w:eastAsiaTheme="minorHAnsi" w:hAnsi="Times New Roman"/>
          <w:w w:val="100"/>
          <w:sz w:val="24"/>
          <w:szCs w:val="24"/>
        </w:rPr>
        <w:t xml:space="preserve"> na którym prowadzona będzie </w:t>
      </w:r>
      <w:r w:rsidR="0025408B">
        <w:rPr>
          <w:rFonts w:ascii="Times New Roman" w:eastAsiaTheme="minorHAnsi" w:hAnsi="Times New Roman"/>
          <w:w w:val="100"/>
          <w:sz w:val="24"/>
          <w:szCs w:val="24"/>
        </w:rPr>
        <w:t xml:space="preserve">dalsza </w:t>
      </w:r>
      <w:r w:rsidR="006B3A2D" w:rsidRPr="00113218">
        <w:rPr>
          <w:rFonts w:ascii="Times New Roman" w:eastAsiaTheme="minorHAnsi" w:hAnsi="Times New Roman"/>
          <w:w w:val="100"/>
          <w:sz w:val="24"/>
          <w:szCs w:val="24"/>
        </w:rPr>
        <w:t>korespondencja związana z postępowaniem.</w:t>
      </w:r>
      <w:r w:rsidR="006B3A2D">
        <w:rPr>
          <w:rFonts w:ascii="Times New Roman" w:eastAsiaTheme="minorHAnsi" w:hAnsi="Times New Roman"/>
          <w:w w:val="100"/>
          <w:sz w:val="24"/>
          <w:szCs w:val="24"/>
        </w:rPr>
        <w:t xml:space="preserve"> </w:t>
      </w:r>
    </w:p>
    <w:p w:rsidR="00DB0932" w:rsidRPr="00DB0932" w:rsidRDefault="00DB0932" w:rsidP="007D524F">
      <w:pPr>
        <w:pStyle w:val="Zwykytekst"/>
        <w:numPr>
          <w:ilvl w:val="0"/>
          <w:numId w:val="71"/>
        </w:numPr>
        <w:autoSpaceDE/>
        <w:autoSpaceDN/>
        <w:spacing w:before="0" w:line="240" w:lineRule="auto"/>
        <w:ind w:left="357" w:hanging="357"/>
        <w:rPr>
          <w:rFonts w:ascii="Times New Roman" w:eastAsiaTheme="minorHAnsi" w:hAnsi="Times New Roman"/>
          <w:w w:val="100"/>
          <w:sz w:val="24"/>
          <w:szCs w:val="24"/>
        </w:rPr>
      </w:pPr>
      <w:r w:rsidRPr="00DB0932">
        <w:rPr>
          <w:rFonts w:ascii="Times New Roman" w:eastAsiaTheme="minorHAnsi" w:hAnsi="Times New Roman"/>
          <w:w w:val="100"/>
          <w:sz w:val="24"/>
          <w:szCs w:val="24"/>
        </w:rPr>
        <w:t>Sposób złożenia oferty, w tym zaszyfrowania oferty opisany został w Regulaminie korzystania z miniPortal</w:t>
      </w:r>
      <w:r w:rsidR="00DA1069">
        <w:rPr>
          <w:rFonts w:ascii="Times New Roman" w:eastAsiaTheme="minorHAnsi" w:hAnsi="Times New Roman"/>
          <w:w w:val="100"/>
          <w:sz w:val="24"/>
          <w:szCs w:val="24"/>
        </w:rPr>
        <w:t>u</w:t>
      </w:r>
      <w:r w:rsidRPr="00DB0932">
        <w:rPr>
          <w:rFonts w:ascii="Times New Roman" w:eastAsiaTheme="minorHAnsi" w:hAnsi="Times New Roman"/>
          <w:w w:val="100"/>
          <w:sz w:val="24"/>
          <w:szCs w:val="24"/>
        </w:rPr>
        <w:t xml:space="preserve">. Ofertę należy złożyć w oryginale. </w:t>
      </w:r>
    </w:p>
    <w:p w:rsidR="00DB0932" w:rsidRPr="00DB0932" w:rsidRDefault="00DB0932" w:rsidP="007D524F">
      <w:pPr>
        <w:pStyle w:val="Zwykytekst"/>
        <w:numPr>
          <w:ilvl w:val="0"/>
          <w:numId w:val="71"/>
        </w:numPr>
        <w:autoSpaceDE/>
        <w:autoSpaceDN/>
        <w:spacing w:before="0" w:line="240" w:lineRule="auto"/>
        <w:ind w:left="357" w:hanging="357"/>
        <w:rPr>
          <w:rFonts w:ascii="Times New Roman" w:eastAsiaTheme="minorHAnsi" w:hAnsi="Times New Roman"/>
          <w:w w:val="100"/>
          <w:sz w:val="24"/>
          <w:szCs w:val="24"/>
        </w:rPr>
      </w:pPr>
      <w:r w:rsidRPr="00DB0932">
        <w:rPr>
          <w:rFonts w:ascii="Times New Roman" w:eastAsiaTheme="minorHAnsi" w:hAnsi="Times New Roman"/>
          <w:w w:val="100"/>
          <w:sz w:val="24"/>
          <w:szCs w:val="24"/>
        </w:rPr>
        <w:t xml:space="preserve">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rsidR="00DB0932" w:rsidRPr="00DB0932" w:rsidRDefault="00DB0932" w:rsidP="007D524F">
      <w:pPr>
        <w:pStyle w:val="Zwykytekst"/>
        <w:numPr>
          <w:ilvl w:val="0"/>
          <w:numId w:val="71"/>
        </w:numPr>
        <w:autoSpaceDE/>
        <w:autoSpaceDN/>
        <w:spacing w:before="0" w:line="240" w:lineRule="auto"/>
        <w:ind w:left="357" w:hanging="357"/>
        <w:rPr>
          <w:rFonts w:ascii="Times New Roman" w:eastAsiaTheme="minorHAnsi" w:hAnsi="Times New Roman"/>
          <w:w w:val="100"/>
          <w:sz w:val="24"/>
          <w:szCs w:val="24"/>
        </w:rPr>
      </w:pPr>
      <w:r w:rsidRPr="00DB0932">
        <w:rPr>
          <w:rFonts w:ascii="Times New Roman" w:eastAsia="Calibri" w:hAnsi="Times New Roman"/>
          <w:w w:val="100"/>
          <w:sz w:val="24"/>
          <w:szCs w:val="24"/>
        </w:rPr>
        <w:t xml:space="preserve">Do oferty należy dołączyć Jednolity Europejski Dokument Zamówienia w postaci elektronicznej opatrzonej kwalifikowanym podpisem elektronicznym, </w:t>
      </w:r>
      <w:r w:rsidRPr="00DB0932">
        <w:rPr>
          <w:rFonts w:ascii="Times New Roman" w:eastAsiaTheme="minorHAnsi" w:hAnsi="Times New Roman"/>
          <w:w w:val="100"/>
          <w:sz w:val="24"/>
          <w:szCs w:val="24"/>
        </w:rPr>
        <w:t xml:space="preserve">a następnie wraz z plikami stanowiącymi ofertę skompresować do jednego pliku archiwum (ZIP). </w:t>
      </w:r>
    </w:p>
    <w:p w:rsidR="00DB0932" w:rsidRPr="00DB0932" w:rsidRDefault="00DB0932" w:rsidP="007D524F">
      <w:pPr>
        <w:pStyle w:val="Lista"/>
        <w:numPr>
          <w:ilvl w:val="0"/>
          <w:numId w:val="71"/>
        </w:numPr>
        <w:spacing w:before="0" w:line="240" w:lineRule="auto"/>
        <w:ind w:left="357" w:hanging="357"/>
        <w:rPr>
          <w:rFonts w:eastAsiaTheme="minorHAnsi"/>
          <w:w w:val="100"/>
          <w:sz w:val="24"/>
          <w:szCs w:val="24"/>
          <w:lang w:eastAsia="en-US"/>
        </w:rPr>
      </w:pPr>
      <w:r w:rsidRPr="00DB0932">
        <w:rPr>
          <w:rFonts w:eastAsiaTheme="minorHAnsi"/>
          <w:w w:val="100"/>
          <w:sz w:val="24"/>
          <w:szCs w:val="24"/>
          <w:lang w:eastAsia="en-US"/>
        </w:rPr>
        <w:t>Wykonawca może przed upływem terminu do składania ofert zmienić lub wycofać ofertę za  pośrednictwem Formularza do złożenia, zmiany, wycofania oferty lub wniosku dostępnego na  ePUAP i udostępnionych również na miniPortalu. Sposób zmiany i wycofania oferty został opisany w Instrukcji użytkownika dostępnej na miniPortalu</w:t>
      </w:r>
    </w:p>
    <w:p w:rsidR="00DB0932" w:rsidRPr="00DB0932" w:rsidRDefault="00DB0932" w:rsidP="007D524F">
      <w:pPr>
        <w:pStyle w:val="Lista"/>
        <w:numPr>
          <w:ilvl w:val="0"/>
          <w:numId w:val="71"/>
        </w:numPr>
        <w:spacing w:before="0" w:line="240" w:lineRule="auto"/>
        <w:ind w:left="357" w:hanging="357"/>
        <w:rPr>
          <w:rFonts w:eastAsiaTheme="minorHAnsi"/>
          <w:w w:val="100"/>
          <w:sz w:val="24"/>
          <w:szCs w:val="24"/>
          <w:lang w:eastAsia="en-US"/>
        </w:rPr>
      </w:pPr>
      <w:r w:rsidRPr="00DB0932">
        <w:rPr>
          <w:rFonts w:eastAsiaTheme="minorHAnsi"/>
          <w:w w:val="100"/>
          <w:sz w:val="24"/>
          <w:szCs w:val="24"/>
          <w:lang w:eastAsia="en-US"/>
        </w:rPr>
        <w:t>Wykonawca po upływie terminu do składania ofert nie może skutecznie dokonać zmiany ani wycofać złożonej oferty.</w:t>
      </w:r>
    </w:p>
    <w:p w:rsidR="005B51FD" w:rsidRPr="00DB0932" w:rsidRDefault="00011FEB" w:rsidP="00DB0932">
      <w:pPr>
        <w:tabs>
          <w:tab w:val="left" w:pos="284"/>
        </w:tabs>
        <w:ind w:left="284" w:hanging="284"/>
      </w:pPr>
      <w:r>
        <w:t>9</w:t>
      </w:r>
      <w:r w:rsidR="00DB0932">
        <w:t xml:space="preserve">. </w:t>
      </w:r>
      <w:r w:rsidR="005B51FD" w:rsidRPr="00DB0932">
        <w:t xml:space="preserve">Niezwłocznie po otwarciu ofert </w:t>
      </w:r>
      <w:r w:rsidR="000B4F60" w:rsidRPr="00DB0932">
        <w:t>Z</w:t>
      </w:r>
      <w:r w:rsidR="005B51FD" w:rsidRPr="00DB0932">
        <w:t>amawiający zamieści na stronie internetowej informacje dotyczące:</w:t>
      </w:r>
    </w:p>
    <w:p w:rsidR="005B51FD" w:rsidRPr="00DB0932" w:rsidRDefault="005B51FD" w:rsidP="00DB0932">
      <w:pPr>
        <w:tabs>
          <w:tab w:val="left" w:pos="284"/>
        </w:tabs>
        <w:ind w:left="426"/>
      </w:pPr>
      <w:r w:rsidRPr="00DB0932">
        <w:t>a)</w:t>
      </w:r>
      <w:r w:rsidRPr="00DB0932">
        <w:tab/>
        <w:t>kwoty, jaką zamierza przeznaczyć na sfinansowanie zamówienia;</w:t>
      </w:r>
    </w:p>
    <w:p w:rsidR="005B51FD" w:rsidRPr="00DB0932" w:rsidRDefault="005B51FD" w:rsidP="00DB0932">
      <w:pPr>
        <w:tabs>
          <w:tab w:val="left" w:pos="284"/>
        </w:tabs>
        <w:ind w:left="426"/>
      </w:pPr>
      <w:r w:rsidRPr="00DB0932">
        <w:t>b)</w:t>
      </w:r>
      <w:r w:rsidRPr="00DB0932">
        <w:tab/>
        <w:t>firm oraz adresów wykonawców, którzy złożyli oferty w terminie,</w:t>
      </w:r>
    </w:p>
    <w:p w:rsidR="005B51FD" w:rsidRPr="00DB0932" w:rsidRDefault="005B51FD" w:rsidP="00DB0932">
      <w:pPr>
        <w:tabs>
          <w:tab w:val="left" w:pos="284"/>
        </w:tabs>
        <w:ind w:left="426"/>
      </w:pPr>
      <w:r w:rsidRPr="00DB0932">
        <w:t>c)</w:t>
      </w:r>
      <w:r w:rsidRPr="00DB0932">
        <w:tab/>
        <w:t>ceny, terminu wykonania zamówienia, okresu gwarancji i warunków płatności zawartych w ofertach.</w:t>
      </w:r>
    </w:p>
    <w:p w:rsidR="005B51FD" w:rsidRPr="00254D50" w:rsidRDefault="00011FEB" w:rsidP="00DB0932">
      <w:pPr>
        <w:tabs>
          <w:tab w:val="left" w:pos="284"/>
        </w:tabs>
        <w:ind w:left="284" w:hanging="284"/>
      </w:pPr>
      <w:r>
        <w:lastRenderedPageBreak/>
        <w:t>10</w:t>
      </w:r>
      <w:r w:rsidR="005B51FD" w:rsidRPr="00254D50">
        <w:t>.</w:t>
      </w:r>
      <w:r w:rsidR="00DB0932">
        <w:t xml:space="preserve"> </w:t>
      </w:r>
      <w:r w:rsidR="005B51FD" w:rsidRPr="00254D50">
        <w:t xml:space="preserve">W terminie 3 dni od opublikowania przez Zamawiającego na swojej stronie internetowej powyższych informacji, Wykonawcy zobowiązani są przekazać Zamawiającemu oświadczenie o przynależności lub braku przynależności do tej samej grupy kapitałowej. Wraz ze złożeniem oświadczenia, </w:t>
      </w:r>
      <w:r w:rsidR="000B4F60" w:rsidRPr="00254D50">
        <w:t>W</w:t>
      </w:r>
      <w:r w:rsidR="005B51FD" w:rsidRPr="00254D50">
        <w:t>ykonawca może przedstawić dowody, że powiązania z innym wykonawcą nie prowadzą do zakłócenia konkurencji w postępowaniu o udzielenie zamówienia.</w:t>
      </w:r>
    </w:p>
    <w:p w:rsidR="008B463D" w:rsidRPr="00254D50" w:rsidRDefault="00DB0932" w:rsidP="00DB0932">
      <w:pPr>
        <w:tabs>
          <w:tab w:val="left" w:pos="284"/>
        </w:tabs>
        <w:ind w:left="284" w:hanging="284"/>
      </w:pPr>
      <w:r>
        <w:t>1</w:t>
      </w:r>
      <w:r w:rsidR="00011FEB">
        <w:t>1</w:t>
      </w:r>
      <w:r>
        <w:t>.</w:t>
      </w:r>
      <w:r w:rsidR="005B51FD" w:rsidRPr="00254D50">
        <w:t>Zamawiający</w:t>
      </w:r>
      <w:r w:rsidR="000049CB">
        <w:t xml:space="preserve"> informuje, iż</w:t>
      </w:r>
      <w:r w:rsidR="005B51FD" w:rsidRPr="00254D50">
        <w:t xml:space="preserve"> skorzysta z uprawnienia wynikającego z art. 24 aa ustawy tj. najpierw dokona oceny ofert a następnie zbada czy </w:t>
      </w:r>
      <w:r w:rsidR="000B4F60" w:rsidRPr="00254D50">
        <w:t>W</w:t>
      </w:r>
      <w:r w:rsidR="005B51FD" w:rsidRPr="00254D50">
        <w:t xml:space="preserve">ykonawca, którego oferta została oceniona jako najkorzystniejsza nie podlega wykluczeniu oraz spełnia warunki udziału w postępowaniu. </w:t>
      </w:r>
    </w:p>
    <w:p w:rsidR="005B51FD" w:rsidRPr="00011FEB" w:rsidRDefault="005B51FD" w:rsidP="00DB0932">
      <w:pPr>
        <w:tabs>
          <w:tab w:val="left" w:pos="284"/>
        </w:tabs>
        <w:ind w:left="284" w:hanging="284"/>
      </w:pPr>
      <w:r w:rsidRPr="00254D50">
        <w:t>1</w:t>
      </w:r>
      <w:r w:rsidR="00011FEB">
        <w:t>2</w:t>
      </w:r>
      <w:r w:rsidRPr="00254D50">
        <w:t>.</w:t>
      </w:r>
      <w:r w:rsidR="0077375D" w:rsidRPr="00011FEB">
        <w:rPr>
          <w:b/>
          <w:sz w:val="22"/>
          <w:szCs w:val="22"/>
        </w:rPr>
        <w:t xml:space="preserve"> </w:t>
      </w:r>
      <w:r w:rsidR="0077375D" w:rsidRPr="00011FEB">
        <w:rPr>
          <w:b/>
        </w:rPr>
        <w:t>Zamawiający wezwie Wykonawcę, którego oferta została najwyżej oceniona do złożenia w wyznaczonym terminie określonym zgodnie z art. 26 ust. 1 ustawy P.z.p. (nie krótszym niż 10 dni) aktualnych na dzień złożenia niżej wymienionych dokumentów</w:t>
      </w:r>
    </w:p>
    <w:p w:rsidR="005B51FD" w:rsidRPr="005B51FD" w:rsidRDefault="005B51FD" w:rsidP="005B51FD">
      <w:pPr>
        <w:tabs>
          <w:tab w:val="left" w:pos="284"/>
        </w:tabs>
      </w:pPr>
    </w:p>
    <w:p w:rsidR="005B51FD" w:rsidRDefault="005B51FD" w:rsidP="007D524F">
      <w:pPr>
        <w:numPr>
          <w:ilvl w:val="0"/>
          <w:numId w:val="43"/>
        </w:numPr>
        <w:tabs>
          <w:tab w:val="left" w:pos="0"/>
          <w:tab w:val="left" w:pos="284"/>
        </w:tabs>
        <w:ind w:left="0" w:firstLine="0"/>
      </w:pPr>
      <w:r w:rsidRPr="00393E6F">
        <w:rPr>
          <w:bCs/>
          <w:color w:val="000000"/>
        </w:rPr>
        <w:t xml:space="preserve">zezwolenie na wykonywanie </w:t>
      </w:r>
      <w:r w:rsidRPr="00F9314D">
        <w:rPr>
          <w:bCs/>
        </w:rPr>
        <w:t>działalności ubezpieczeniowej</w:t>
      </w:r>
      <w:r>
        <w:rPr>
          <w:bCs/>
        </w:rPr>
        <w:t xml:space="preserve"> w dziale </w:t>
      </w:r>
      <w:r w:rsidR="0078752F">
        <w:rPr>
          <w:bCs/>
        </w:rPr>
        <w:t>I</w:t>
      </w:r>
      <w:r>
        <w:rPr>
          <w:bCs/>
        </w:rPr>
        <w:t>I,</w:t>
      </w:r>
      <w:r w:rsidRPr="00F9314D">
        <w:rPr>
          <w:bCs/>
        </w:rPr>
        <w:t xml:space="preserve"> o którym  mowa </w:t>
      </w:r>
      <w:r w:rsidRPr="00F9314D">
        <w:t xml:space="preserve">w Ustawie z dnia 11 września 2015 r. o działalności ubezpieczeniowej i reasekuracyjnej  (tekst jednolity </w:t>
      </w:r>
      <w:r w:rsidR="00965C3F">
        <w:t>Dz. U. z 201</w:t>
      </w:r>
      <w:r w:rsidR="00755CF9">
        <w:t>9</w:t>
      </w:r>
      <w:r w:rsidR="00965C3F">
        <w:t xml:space="preserve"> r. poz. </w:t>
      </w:r>
      <w:r w:rsidR="00755CF9">
        <w:t>381</w:t>
      </w:r>
      <w:r w:rsidR="00965C3F">
        <w:t xml:space="preserve"> ze zm.</w:t>
      </w:r>
      <w:r w:rsidRPr="00F9314D">
        <w:t>), a</w:t>
      </w:r>
      <w:r w:rsidRPr="00B4645F">
        <w:rPr>
          <w:color w:val="000000"/>
        </w:rPr>
        <w:t xml:space="preserve"> w przypadku gdy rozpocz</w:t>
      </w:r>
      <w:r>
        <w:rPr>
          <w:color w:val="000000"/>
        </w:rPr>
        <w:t>ęli</w:t>
      </w:r>
      <w:r w:rsidRPr="00B4645F">
        <w:rPr>
          <w:color w:val="000000"/>
        </w:rPr>
        <w:t xml:space="preserve"> on</w:t>
      </w:r>
      <w:r>
        <w:rPr>
          <w:color w:val="000000"/>
        </w:rPr>
        <w:t>i</w:t>
      </w:r>
      <w:r w:rsidRPr="00B4645F">
        <w:rPr>
          <w:color w:val="000000"/>
        </w:rPr>
        <w:t xml:space="preserve"> działalność przed wejściem w życie Ustawy</w:t>
      </w:r>
      <w:r w:rsidRPr="00B4645F">
        <w:t xml:space="preserve"> z dnia 28 lipca 1990 r. </w:t>
      </w:r>
      <w:r w:rsidRPr="00B4645F">
        <w:rPr>
          <w:bCs/>
        </w:rPr>
        <w:t xml:space="preserve">o działalności ubezpieczeniowej </w:t>
      </w:r>
      <w:r w:rsidRPr="00B4645F">
        <w:t>(Dz. U. Nr 59, poz. 344 ze zm.) zaświadczenie Ministra Finansów o posiadaniu zgody na wykonywani</w:t>
      </w:r>
      <w:r>
        <w:t>e działalności ubezpieczeniowej.</w:t>
      </w:r>
    </w:p>
    <w:p w:rsidR="008B463D" w:rsidRDefault="008B463D" w:rsidP="008B463D">
      <w:pPr>
        <w:tabs>
          <w:tab w:val="left" w:pos="0"/>
          <w:tab w:val="left" w:pos="284"/>
        </w:tabs>
      </w:pPr>
    </w:p>
    <w:p w:rsidR="00326649" w:rsidRDefault="00326649" w:rsidP="007D524F">
      <w:pPr>
        <w:pStyle w:val="spip2"/>
        <w:numPr>
          <w:ilvl w:val="0"/>
          <w:numId w:val="43"/>
        </w:numPr>
        <w:tabs>
          <w:tab w:val="left" w:pos="284"/>
        </w:tabs>
        <w:spacing w:before="0" w:beforeAutospacing="0" w:after="0" w:afterAutospacing="0"/>
        <w:ind w:left="0" w:firstLine="0"/>
        <w:rPr>
          <w:rFonts w:ascii="Times New Roman" w:hAnsi="Times New Roman" w:cs="Times New Roman"/>
        </w:rPr>
      </w:pPr>
      <w:r w:rsidRPr="00326649">
        <w:rPr>
          <w:rFonts w:ascii="Times New Roman" w:hAnsi="Times New Roman" w:cs="Times New Roman"/>
        </w:rPr>
        <w:t>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8B463D" w:rsidRDefault="008B463D" w:rsidP="008B463D">
      <w:pPr>
        <w:pStyle w:val="spip2"/>
        <w:tabs>
          <w:tab w:val="left" w:pos="284"/>
        </w:tabs>
        <w:spacing w:before="0" w:beforeAutospacing="0" w:after="0" w:afterAutospacing="0"/>
        <w:rPr>
          <w:rFonts w:ascii="Times New Roman" w:hAnsi="Times New Roman" w:cs="Times New Roman"/>
        </w:rPr>
      </w:pPr>
    </w:p>
    <w:p w:rsidR="008B463D" w:rsidRDefault="00326649" w:rsidP="007D524F">
      <w:pPr>
        <w:pStyle w:val="spip2"/>
        <w:numPr>
          <w:ilvl w:val="0"/>
          <w:numId w:val="43"/>
        </w:numPr>
        <w:tabs>
          <w:tab w:val="left" w:pos="284"/>
        </w:tabs>
        <w:spacing w:before="0" w:beforeAutospacing="0" w:after="0" w:afterAutospacing="0"/>
        <w:ind w:left="0" w:firstLine="0"/>
        <w:rPr>
          <w:rFonts w:ascii="Times New Roman" w:hAnsi="Times New Roman" w:cs="Times New Roman"/>
        </w:rPr>
      </w:pPr>
      <w:r w:rsidRPr="00326649">
        <w:rPr>
          <w:rFonts w:ascii="Times New Roman" w:hAnsi="Times New Roman" w:cs="Times New Roman"/>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8B463D" w:rsidRPr="008B463D" w:rsidRDefault="008B463D" w:rsidP="008B463D">
      <w:pPr>
        <w:pStyle w:val="spip2"/>
        <w:tabs>
          <w:tab w:val="left" w:pos="284"/>
        </w:tabs>
        <w:spacing w:before="0" w:beforeAutospacing="0" w:after="0" w:afterAutospacing="0"/>
        <w:rPr>
          <w:rFonts w:ascii="Times New Roman" w:hAnsi="Times New Roman" w:cs="Times New Roman"/>
        </w:rPr>
      </w:pPr>
    </w:p>
    <w:p w:rsidR="00326649" w:rsidRPr="009C0C4A" w:rsidRDefault="00326649" w:rsidP="007D524F">
      <w:pPr>
        <w:pStyle w:val="spip2"/>
        <w:numPr>
          <w:ilvl w:val="0"/>
          <w:numId w:val="43"/>
        </w:numPr>
        <w:tabs>
          <w:tab w:val="left" w:pos="284"/>
        </w:tabs>
        <w:spacing w:before="0" w:beforeAutospacing="0" w:after="0" w:afterAutospacing="0"/>
        <w:ind w:left="0" w:firstLine="0"/>
        <w:rPr>
          <w:rFonts w:ascii="Times New Roman" w:hAnsi="Times New Roman" w:cs="Times New Roman"/>
        </w:rPr>
      </w:pPr>
      <w:r w:rsidRPr="00326649">
        <w:rPr>
          <w:rFonts w:ascii="Times New Roman" w:hAnsi="Times New Roman" w:cs="Times New Roman"/>
        </w:rPr>
        <w:t>informacje z Krajowego Rejestru Karnego w zakresie określonym w art. 24 ust. 1 pkt 13, 14 i 21 ustawy,</w:t>
      </w:r>
      <w:r w:rsidR="002E0174">
        <w:rPr>
          <w:rFonts w:ascii="Times New Roman" w:hAnsi="Times New Roman" w:cs="Times New Roman"/>
        </w:rPr>
        <w:t xml:space="preserve"> </w:t>
      </w:r>
      <w:r w:rsidRPr="00326649">
        <w:rPr>
          <w:rFonts w:ascii="Times New Roman" w:hAnsi="Times New Roman" w:cs="Times New Roman"/>
        </w:rPr>
        <w:t xml:space="preserve">wystawioną nie wcześniej niż 6 miesięcy przed </w:t>
      </w:r>
      <w:r>
        <w:rPr>
          <w:rFonts w:ascii="Times New Roman" w:hAnsi="Times New Roman" w:cs="Times New Roman"/>
        </w:rPr>
        <w:t xml:space="preserve">upływem terminu składania </w:t>
      </w:r>
      <w:r w:rsidRPr="009C0C4A">
        <w:rPr>
          <w:rFonts w:ascii="Times New Roman" w:hAnsi="Times New Roman" w:cs="Times New Roman"/>
        </w:rPr>
        <w:t>ofert</w:t>
      </w:r>
      <w:r w:rsidR="00A201B3" w:rsidRPr="009C0C4A">
        <w:rPr>
          <w:rFonts w:ascii="Times New Roman" w:hAnsi="Times New Roman" w:cs="Times New Roman"/>
        </w:rPr>
        <w:t>.</w:t>
      </w:r>
    </w:p>
    <w:p w:rsidR="008B463D" w:rsidRPr="009C0C4A" w:rsidRDefault="008B463D" w:rsidP="008B463D">
      <w:pPr>
        <w:pStyle w:val="spip2"/>
        <w:tabs>
          <w:tab w:val="left" w:pos="284"/>
        </w:tabs>
        <w:spacing w:before="0" w:beforeAutospacing="0" w:after="0" w:afterAutospacing="0"/>
        <w:rPr>
          <w:rFonts w:ascii="Times New Roman" w:hAnsi="Times New Roman" w:cs="Times New Roman"/>
        </w:rPr>
      </w:pPr>
    </w:p>
    <w:p w:rsidR="009C0C4A" w:rsidRPr="009C0C4A" w:rsidRDefault="009C0C4A" w:rsidP="007D524F">
      <w:pPr>
        <w:pStyle w:val="spip2"/>
        <w:numPr>
          <w:ilvl w:val="0"/>
          <w:numId w:val="43"/>
        </w:numPr>
        <w:tabs>
          <w:tab w:val="left" w:pos="284"/>
        </w:tabs>
        <w:spacing w:before="0" w:beforeAutospacing="0" w:after="0" w:afterAutospacing="0"/>
        <w:ind w:left="0" w:firstLine="0"/>
        <w:rPr>
          <w:rFonts w:ascii="Times New Roman" w:hAnsi="Times New Roman" w:cs="Times New Roman"/>
        </w:rPr>
      </w:pPr>
      <w:r w:rsidRPr="009C0C4A">
        <w:rPr>
          <w:rFonts w:ascii="Times New Roman" w:hAnsi="Times New Roman" w:cs="Times New Roman"/>
        </w:rPr>
        <w:lastRenderedPageBreak/>
        <w:t xml:space="preserve">Jeśli Wykonawca oświadczy w JEDZ, że </w:t>
      </w:r>
      <w:r w:rsidRPr="009C0C4A">
        <w:rPr>
          <w:rFonts w:ascii="Times New Roman" w:hAnsi="Times New Roman" w:cs="Times New Roman"/>
          <w:shd w:val="clear" w:color="auto" w:fill="FFFFFF"/>
        </w:rPr>
        <w:t>wydano wobec niego prawomocny wyrok sądu lub ostateczną decyzję administracyjną o zaleganiu z uiszczaniem podatków, opłat lub składek na ubezpieczenia społeczne lub zdrowotne Wykonawca przedstawia dokumenty potwierdzające dokonanie płatności tych należności wraz z ewentualnymi odsetkami lub grzywnami lub zawarcie wiążącego porozumienia w sprawie spłat tych należności;</w:t>
      </w:r>
    </w:p>
    <w:p w:rsidR="009C0C4A" w:rsidRPr="009C0C4A" w:rsidRDefault="009C0C4A" w:rsidP="009C0C4A">
      <w:pPr>
        <w:pStyle w:val="Akapitzlist"/>
      </w:pPr>
    </w:p>
    <w:p w:rsidR="009C0C4A" w:rsidRPr="009C0C4A" w:rsidRDefault="009C0C4A" w:rsidP="007D524F">
      <w:pPr>
        <w:pStyle w:val="spip2"/>
        <w:numPr>
          <w:ilvl w:val="0"/>
          <w:numId w:val="43"/>
        </w:numPr>
        <w:tabs>
          <w:tab w:val="left" w:pos="284"/>
        </w:tabs>
        <w:spacing w:before="0" w:beforeAutospacing="0" w:after="0" w:afterAutospacing="0"/>
        <w:ind w:left="0" w:firstLine="0"/>
        <w:rPr>
          <w:rFonts w:ascii="Times New Roman" w:hAnsi="Times New Roman" w:cs="Times New Roman"/>
        </w:rPr>
      </w:pPr>
      <w:r w:rsidRPr="009C0C4A">
        <w:rPr>
          <w:rFonts w:ascii="Times New Roman" w:hAnsi="Times New Roman" w:cs="Times New Roman"/>
        </w:rPr>
        <w:t xml:space="preserve">Zamawiający odstępuje od wymogu złożenia przez Wykonawcę oświadczenia </w:t>
      </w:r>
      <w:r w:rsidRPr="009C0C4A">
        <w:rPr>
          <w:rFonts w:ascii="Times New Roman" w:hAnsi="Times New Roman" w:cs="Times New Roman"/>
          <w:shd w:val="clear" w:color="auto" w:fill="FFFFFF"/>
        </w:rPr>
        <w:t xml:space="preserve">o braku orzeczenia wobec niego tytułem środka zapobiegawczego zakazu ubiegania się o zamówienia publiczne z uwagi na to, że  treści JEDZ Wykonawca złożył oświadczenie o takiej treści; </w:t>
      </w:r>
    </w:p>
    <w:p w:rsidR="004A3AA6" w:rsidRDefault="004A3AA6" w:rsidP="008B463D">
      <w:pPr>
        <w:pStyle w:val="spip2"/>
        <w:tabs>
          <w:tab w:val="left" w:pos="284"/>
        </w:tabs>
        <w:spacing w:before="0" w:beforeAutospacing="0" w:after="0" w:afterAutospacing="0"/>
        <w:rPr>
          <w:rFonts w:ascii="Times New Roman" w:hAnsi="Times New Roman" w:cs="Times New Roman"/>
        </w:rPr>
      </w:pPr>
    </w:p>
    <w:p w:rsidR="009C0C4A" w:rsidRDefault="004A3AA6" w:rsidP="00011FEB">
      <w:pPr>
        <w:pStyle w:val="spip2"/>
        <w:numPr>
          <w:ilvl w:val="0"/>
          <w:numId w:val="43"/>
        </w:numPr>
        <w:tabs>
          <w:tab w:val="left" w:pos="284"/>
        </w:tabs>
        <w:spacing w:before="0" w:beforeAutospacing="0" w:after="0" w:afterAutospacing="0"/>
        <w:ind w:left="0" w:firstLine="0"/>
        <w:rPr>
          <w:rFonts w:ascii="Times New Roman" w:hAnsi="Times New Roman" w:cs="Times New Roman"/>
          <w:b/>
        </w:rPr>
      </w:pPr>
      <w:r w:rsidRPr="00011FEB">
        <w:rPr>
          <w:rFonts w:ascii="Times New Roman" w:hAnsi="Times New Roman" w:cs="Times New Roman"/>
        </w:rPr>
        <w:t>Odpis z właściwego rejestru lub z centralnej ewidencji i informacji o działalności gospodarczej, jeżeli odrębne przepisy wymagają wpisu do rejestru lub ewidencji, w celu potwierdzenia braku podstaw wykluczenia na podstawie art. 24 ust. 5 pkt 1 ustawy P.Z.P. (JEDZ  - Część III, sekcja C i D).</w:t>
      </w:r>
      <w:r w:rsidRPr="00011FEB">
        <w:rPr>
          <w:rFonts w:ascii="Times New Roman" w:hAnsi="Times New Roman" w:cs="Times New Roman"/>
          <w:b/>
        </w:rPr>
        <w:t xml:space="preserve"> W przypadku wskazania przez wykonawcę w/w dokumentu, w formie elektronicznej pod określonymi adresami internetowymi ogólnodostępnych i bezpłatnych baz danych, zamawiający pobiera samodzielnie z tych baz danych wskazany przez wykonawcę w/w dokument.</w:t>
      </w:r>
    </w:p>
    <w:p w:rsidR="00011FEB" w:rsidRPr="00011FEB" w:rsidRDefault="00011FEB" w:rsidP="00011FEB">
      <w:pPr>
        <w:pStyle w:val="spip2"/>
        <w:tabs>
          <w:tab w:val="left" w:pos="284"/>
        </w:tabs>
        <w:spacing w:before="0" w:beforeAutospacing="0" w:after="0" w:afterAutospacing="0"/>
        <w:rPr>
          <w:rFonts w:ascii="Times New Roman" w:hAnsi="Times New Roman" w:cs="Times New Roman"/>
          <w:b/>
        </w:rPr>
      </w:pPr>
    </w:p>
    <w:p w:rsidR="002B10F3" w:rsidRPr="00011FEB" w:rsidRDefault="004A3AA6" w:rsidP="002B10F3">
      <w:pPr>
        <w:tabs>
          <w:tab w:val="left" w:pos="420"/>
        </w:tabs>
      </w:pPr>
      <w:r w:rsidRPr="00011FEB">
        <w:rPr>
          <w:bCs/>
        </w:rPr>
        <w:t>8)</w:t>
      </w:r>
      <w:r w:rsidRPr="00011FEB">
        <w:rPr>
          <w:b/>
        </w:rPr>
        <w:t xml:space="preserve"> </w:t>
      </w:r>
      <w:r w:rsidR="002B10F3" w:rsidRPr="00011FEB">
        <w:t xml:space="preserve">  Oświadczenie wykonawcy o niezaleganiu z opłacaniem podatków i opłat lokalnych, o których mowa w ustawie z dnia 12 stycznia 1991 r. o podatkach i opłatach lokalnych (Dz. U. z 2018 r. poz. 1445 ze zm);</w:t>
      </w:r>
    </w:p>
    <w:p w:rsidR="002B10F3" w:rsidRPr="002B10F3" w:rsidRDefault="002B10F3" w:rsidP="002B10F3">
      <w:pPr>
        <w:tabs>
          <w:tab w:val="left" w:pos="420"/>
        </w:tabs>
        <w:rPr>
          <w:sz w:val="22"/>
          <w:szCs w:val="22"/>
        </w:rPr>
      </w:pPr>
    </w:p>
    <w:p w:rsidR="005145AA" w:rsidRDefault="005B51FD" w:rsidP="00011FEB">
      <w:pPr>
        <w:pStyle w:val="spip2"/>
        <w:numPr>
          <w:ilvl w:val="0"/>
          <w:numId w:val="83"/>
        </w:numPr>
        <w:tabs>
          <w:tab w:val="left" w:pos="284"/>
        </w:tabs>
        <w:spacing w:before="0" w:beforeAutospacing="0" w:after="0" w:afterAutospacing="0"/>
        <w:ind w:left="0" w:firstLine="0"/>
        <w:rPr>
          <w:rFonts w:ascii="Times New Roman" w:hAnsi="Times New Roman" w:cs="Times New Roman"/>
        </w:rPr>
      </w:pPr>
      <w:r w:rsidRPr="00326649">
        <w:rPr>
          <w:rFonts w:ascii="Times New Roman" w:hAnsi="Times New Roman" w:cs="Times New Roman"/>
        </w:rPr>
        <w:t>Jeśli Wykonawca przewidział w ofercie korzystanie z podwykonawców przestawia również jednolite dokumen</w:t>
      </w:r>
      <w:r w:rsidR="008B463D">
        <w:rPr>
          <w:rFonts w:ascii="Times New Roman" w:hAnsi="Times New Roman" w:cs="Times New Roman"/>
        </w:rPr>
        <w:t>ty dotyczące tych podwykonawców.</w:t>
      </w:r>
    </w:p>
    <w:p w:rsidR="008B463D" w:rsidRDefault="008B463D" w:rsidP="008B463D">
      <w:pPr>
        <w:pStyle w:val="spip2"/>
        <w:tabs>
          <w:tab w:val="left" w:pos="284"/>
        </w:tabs>
        <w:spacing w:before="0" w:beforeAutospacing="0" w:after="0" w:afterAutospacing="0"/>
        <w:rPr>
          <w:rFonts w:ascii="Times New Roman" w:hAnsi="Times New Roman" w:cs="Times New Roman"/>
        </w:rPr>
      </w:pPr>
    </w:p>
    <w:p w:rsidR="005145AA" w:rsidRDefault="005145AA" w:rsidP="005145AA">
      <w:pPr>
        <w:pStyle w:val="spip2"/>
        <w:tabs>
          <w:tab w:val="left" w:pos="142"/>
          <w:tab w:val="left" w:pos="284"/>
        </w:tabs>
        <w:spacing w:before="0" w:beforeAutospacing="0" w:after="0" w:afterAutospacing="0"/>
        <w:rPr>
          <w:rFonts w:ascii="Times New Roman" w:hAnsi="Times New Roman" w:cs="Times New Roman"/>
        </w:rPr>
      </w:pPr>
      <w:r>
        <w:rPr>
          <w:rFonts w:ascii="Times New Roman" w:hAnsi="Times New Roman" w:cs="Times New Roman"/>
        </w:rPr>
        <w:t>11.</w:t>
      </w:r>
      <w:r w:rsidRPr="005145AA">
        <w:rPr>
          <w:rFonts w:ascii="Times New Roman" w:hAnsi="Times New Roman" w:cs="Times New Roman"/>
        </w:rPr>
        <w:t>Jeżeli Wykonawca, którego oferta została oceniona jako najkorzystniejsza ma swoją siedzibę lub miejsce zamieszkania poza terytorium Rzeczypospolitej Polskiej zamiast d</w:t>
      </w:r>
      <w:r w:rsidR="00A912EE">
        <w:rPr>
          <w:rFonts w:ascii="Times New Roman" w:hAnsi="Times New Roman" w:cs="Times New Roman"/>
        </w:rPr>
        <w:t>okumentów wymienionych w pkt. VIII</w:t>
      </w:r>
      <w:r w:rsidR="000049CB">
        <w:rPr>
          <w:rFonts w:ascii="Times New Roman" w:hAnsi="Times New Roman" w:cs="Times New Roman"/>
        </w:rPr>
        <w:t xml:space="preserve"> </w:t>
      </w:r>
      <w:r w:rsidRPr="005145AA">
        <w:rPr>
          <w:rFonts w:ascii="Times New Roman" w:hAnsi="Times New Roman" w:cs="Times New Roman"/>
        </w:rPr>
        <w:t xml:space="preserve">ppkt. 10 2-5 składa: </w:t>
      </w:r>
    </w:p>
    <w:p w:rsidR="008B463D" w:rsidRPr="005145AA" w:rsidRDefault="008B463D" w:rsidP="005145AA">
      <w:pPr>
        <w:pStyle w:val="spip2"/>
        <w:tabs>
          <w:tab w:val="left" w:pos="142"/>
          <w:tab w:val="left" w:pos="284"/>
        </w:tabs>
        <w:spacing w:before="0" w:beforeAutospacing="0" w:after="0" w:afterAutospacing="0"/>
        <w:rPr>
          <w:rFonts w:ascii="Times New Roman" w:hAnsi="Times New Roman" w:cs="Times New Roman"/>
        </w:rPr>
      </w:pPr>
    </w:p>
    <w:p w:rsidR="005145AA" w:rsidRPr="005145AA" w:rsidRDefault="005145AA" w:rsidP="005145AA">
      <w:pPr>
        <w:pStyle w:val="spip2"/>
        <w:tabs>
          <w:tab w:val="left" w:pos="284"/>
        </w:tabs>
        <w:spacing w:before="0" w:beforeAutospacing="0" w:after="0" w:afterAutospacing="0"/>
        <w:rPr>
          <w:rFonts w:ascii="Times New Roman" w:hAnsi="Times New Roman" w:cs="Times New Roman"/>
        </w:rPr>
      </w:pPr>
      <w:r w:rsidRPr="005145AA">
        <w:rPr>
          <w:rFonts w:ascii="Times New Roman" w:hAnsi="Times New Roman" w:cs="Times New Roman"/>
        </w:rPr>
        <w:t>1)</w:t>
      </w:r>
      <w:r w:rsidRPr="005145AA">
        <w:rPr>
          <w:rFonts w:ascii="Times New Roman" w:hAnsi="Times New Roman" w:cs="Times New Roman"/>
        </w:rPr>
        <w:tab/>
        <w:t>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w:t>
      </w:r>
    </w:p>
    <w:p w:rsidR="005145AA" w:rsidRPr="005145AA" w:rsidRDefault="005145AA" w:rsidP="005145AA">
      <w:pPr>
        <w:pStyle w:val="spip2"/>
        <w:tabs>
          <w:tab w:val="left" w:pos="284"/>
        </w:tabs>
        <w:spacing w:before="0" w:beforeAutospacing="0" w:after="0" w:afterAutospacing="0"/>
        <w:rPr>
          <w:rFonts w:ascii="Times New Roman" w:hAnsi="Times New Roman" w:cs="Times New Roman"/>
        </w:rPr>
      </w:pPr>
      <w:r w:rsidRPr="005145AA">
        <w:rPr>
          <w:rFonts w:ascii="Times New Roman" w:hAnsi="Times New Roman" w:cs="Times New Roman"/>
        </w:rPr>
        <w:t>2)</w:t>
      </w:r>
      <w:r w:rsidRPr="005145AA">
        <w:rPr>
          <w:rFonts w:ascii="Times New Roman" w:hAnsi="Times New Roman" w:cs="Times New Roman"/>
        </w:rPr>
        <w:tab/>
        <w:t>dokument lub dokumenty wystawione w kraju, w którym wykonawca ma siedzibę lub miejsce zamieszkania, potwierdzające odpowiednio,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145AA" w:rsidRDefault="005145AA" w:rsidP="005145AA">
      <w:pPr>
        <w:pStyle w:val="spip2"/>
        <w:tabs>
          <w:tab w:val="left" w:pos="284"/>
        </w:tabs>
        <w:spacing w:before="0" w:beforeAutospacing="0" w:after="0" w:afterAutospacing="0"/>
        <w:rPr>
          <w:rFonts w:ascii="Times New Roman" w:hAnsi="Times New Roman" w:cs="Times New Roman"/>
        </w:rPr>
      </w:pPr>
      <w:r w:rsidRPr="005145AA">
        <w:rPr>
          <w:rFonts w:ascii="Times New Roman" w:hAnsi="Times New Roman" w:cs="Times New Roman"/>
        </w:rPr>
        <w:t>Dokumenty, o których mowa w ppkt. 1, powinny być wystawione nie wcześniej niż 6 miesięcy przed upływem terminu składania ofert. Dokument, o którym mowa w ppkt. 2, powinien być wystawiony nie wcześniej niż 3 miesiące przed upływem tego terminu.</w:t>
      </w:r>
    </w:p>
    <w:p w:rsidR="00011FEB" w:rsidRPr="005145AA" w:rsidRDefault="00011FEB" w:rsidP="005145AA">
      <w:pPr>
        <w:pStyle w:val="spip2"/>
        <w:tabs>
          <w:tab w:val="left" w:pos="284"/>
        </w:tabs>
        <w:spacing w:before="0" w:beforeAutospacing="0" w:after="0" w:afterAutospacing="0"/>
        <w:rPr>
          <w:rFonts w:ascii="Times New Roman" w:hAnsi="Times New Roman" w:cs="Times New Roman"/>
        </w:rPr>
      </w:pPr>
    </w:p>
    <w:p w:rsidR="005145AA" w:rsidRPr="005145AA" w:rsidRDefault="005145AA" w:rsidP="005145AA">
      <w:pPr>
        <w:pStyle w:val="spip2"/>
        <w:tabs>
          <w:tab w:val="left" w:pos="284"/>
        </w:tabs>
        <w:spacing w:before="0" w:beforeAutospacing="0" w:after="0" w:afterAutospacing="0"/>
        <w:rPr>
          <w:rFonts w:ascii="Times New Roman" w:hAnsi="Times New Roman" w:cs="Times New Roman"/>
        </w:rPr>
      </w:pPr>
      <w:r w:rsidRPr="005145AA">
        <w:rPr>
          <w:rFonts w:ascii="Times New Roman" w:hAnsi="Times New Roman" w:cs="Times New Roman"/>
        </w:rPr>
        <w:t>12.</w:t>
      </w:r>
      <w:r w:rsidRPr="005145AA">
        <w:rPr>
          <w:rFonts w:ascii="Times New Roman" w:hAnsi="Times New Roman" w:cs="Times New Roman"/>
        </w:rPr>
        <w:tab/>
        <w:t>Jeżeli w kraju, w którym wykonawca ma siedzibę lub miejsce zamieszkania lub miejsce zamieszkania ma osoba, której dokument dotyczy, nie wydaje się dokumentów, o których mowa pkt.11 ppkt.1-2,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5145AA" w:rsidRPr="005145AA" w:rsidRDefault="005145AA" w:rsidP="005145AA">
      <w:pPr>
        <w:pStyle w:val="spip2"/>
        <w:tabs>
          <w:tab w:val="left" w:pos="284"/>
        </w:tabs>
        <w:spacing w:before="0" w:beforeAutospacing="0" w:after="0" w:afterAutospacing="0"/>
        <w:rPr>
          <w:rFonts w:ascii="Times New Roman" w:hAnsi="Times New Roman" w:cs="Times New Roman"/>
        </w:rPr>
      </w:pPr>
      <w:r w:rsidRPr="005145AA">
        <w:rPr>
          <w:rFonts w:ascii="Times New Roman" w:hAnsi="Times New Roman" w:cs="Times New Roman"/>
        </w:rPr>
        <w:t>13.</w:t>
      </w:r>
      <w:r w:rsidRPr="005145AA">
        <w:rPr>
          <w:rFonts w:ascii="Times New Roman" w:hAnsi="Times New Roman" w:cs="Times New Roman"/>
        </w:rPr>
        <w:tab/>
        <w:t>Wykonawca mający siedzibę na terytorium Rzeczypospolitej Polskiej, w odniesieniu do osoby mającej miejsce zamieszkania poza terytorium Rzeczypospolitej Polskiej, której dotyczy dokument wskazany w  pkt 10 ppkt.  1, składa dokument, o którym mowa w  pkt 11 ppkt. 1, w zakresie określonym w art. 24 ust. 1 pkt 14 i 21.</w:t>
      </w:r>
    </w:p>
    <w:p w:rsidR="00B73435" w:rsidRDefault="00B73435" w:rsidP="007D524F">
      <w:pPr>
        <w:keepNext/>
        <w:numPr>
          <w:ilvl w:val="0"/>
          <w:numId w:val="24"/>
        </w:numPr>
        <w:tabs>
          <w:tab w:val="left" w:pos="284"/>
        </w:tabs>
        <w:spacing w:before="360" w:after="240"/>
        <w:ind w:left="284" w:hanging="284"/>
        <w:outlineLvl w:val="0"/>
        <w:rPr>
          <w:b/>
          <w:bCs/>
        </w:rPr>
      </w:pPr>
      <w:r w:rsidRPr="00B73435">
        <w:rPr>
          <w:b/>
          <w:bCs/>
        </w:rPr>
        <w:t>OTWARCIE OFERT</w:t>
      </w:r>
    </w:p>
    <w:p w:rsidR="00B73435" w:rsidRPr="009A5159" w:rsidRDefault="00B73435" w:rsidP="009A5159">
      <w:pPr>
        <w:keepNext/>
      </w:pPr>
      <w:bookmarkStart w:id="10" w:name="_Toc56878493"/>
      <w:bookmarkStart w:id="11" w:name="_Toc136762103"/>
      <w:r w:rsidRPr="00161348">
        <w:rPr>
          <w:rFonts w:eastAsiaTheme="minorHAnsi"/>
          <w:b/>
          <w:bCs/>
          <w:lang w:eastAsia="en-US"/>
        </w:rPr>
        <w:t xml:space="preserve">1.Otwarcie ofert nastąpi w dniu </w:t>
      </w:r>
      <w:r w:rsidR="00161348" w:rsidRPr="00161348">
        <w:rPr>
          <w:rFonts w:eastAsiaTheme="minorHAnsi"/>
          <w:b/>
          <w:bCs/>
          <w:lang w:eastAsia="en-US"/>
        </w:rPr>
        <w:t>1</w:t>
      </w:r>
      <w:r w:rsidR="00093EC3">
        <w:rPr>
          <w:rFonts w:eastAsiaTheme="minorHAnsi"/>
          <w:b/>
          <w:bCs/>
          <w:lang w:eastAsia="en-US"/>
        </w:rPr>
        <w:t>4</w:t>
      </w:r>
      <w:r w:rsidR="00161348" w:rsidRPr="00161348">
        <w:rPr>
          <w:rFonts w:eastAsiaTheme="minorHAnsi"/>
          <w:b/>
          <w:bCs/>
          <w:lang w:eastAsia="en-US"/>
        </w:rPr>
        <w:t xml:space="preserve">.11.2019 </w:t>
      </w:r>
      <w:r w:rsidRPr="00161348">
        <w:rPr>
          <w:rFonts w:eastAsiaTheme="minorHAnsi"/>
          <w:b/>
          <w:bCs/>
          <w:lang w:eastAsia="en-US"/>
        </w:rPr>
        <w:t xml:space="preserve"> r.</w:t>
      </w:r>
      <w:r w:rsidR="00161348">
        <w:rPr>
          <w:rFonts w:eastAsiaTheme="minorHAnsi"/>
          <w:b/>
          <w:bCs/>
          <w:lang w:eastAsia="en-US"/>
        </w:rPr>
        <w:t xml:space="preserve"> </w:t>
      </w:r>
      <w:r w:rsidRPr="00161348">
        <w:rPr>
          <w:rFonts w:eastAsiaTheme="minorHAnsi"/>
          <w:lang w:eastAsia="en-US"/>
        </w:rPr>
        <w:t xml:space="preserve">, o godzinie </w:t>
      </w:r>
      <w:r w:rsidR="00093EC3">
        <w:rPr>
          <w:rFonts w:eastAsiaTheme="minorHAnsi"/>
          <w:lang w:eastAsia="en-US"/>
        </w:rPr>
        <w:t>9:00</w:t>
      </w:r>
      <w:r w:rsidR="00DD2B18" w:rsidRPr="00161348">
        <w:rPr>
          <w:rFonts w:eastAsia="Calibri"/>
          <w:lang w:eastAsia="en-US"/>
        </w:rPr>
        <w:t xml:space="preserve">, w siedzibie </w:t>
      </w:r>
      <w:r w:rsidR="009A5159">
        <w:rPr>
          <w:rFonts w:eastAsia="Calibri"/>
          <w:lang w:eastAsia="en-US"/>
        </w:rPr>
        <w:t xml:space="preserve">Regionalnego Centrum Krwiodawstwa i Krwiolecznictwa we Wrocławiu, </w:t>
      </w:r>
      <w:r w:rsidR="009A5159">
        <w:t>adres siedziby: ul. Czerwonego Krzyża  5/9 50-345 Wrocław</w:t>
      </w:r>
    </w:p>
    <w:p w:rsidR="00B73435" w:rsidRPr="00B73435" w:rsidRDefault="00B73435" w:rsidP="00B73435">
      <w:pPr>
        <w:pStyle w:val="Lista"/>
        <w:tabs>
          <w:tab w:val="left" w:pos="284"/>
        </w:tabs>
        <w:spacing w:before="0" w:line="240" w:lineRule="auto"/>
        <w:rPr>
          <w:rFonts w:eastAsiaTheme="minorHAnsi"/>
          <w:w w:val="100"/>
          <w:sz w:val="24"/>
          <w:szCs w:val="24"/>
          <w:lang w:eastAsia="en-US"/>
        </w:rPr>
      </w:pPr>
      <w:r>
        <w:rPr>
          <w:rFonts w:eastAsiaTheme="minorHAnsi"/>
          <w:w w:val="100"/>
          <w:sz w:val="24"/>
          <w:szCs w:val="24"/>
          <w:lang w:eastAsia="en-US"/>
        </w:rPr>
        <w:t>2.</w:t>
      </w:r>
      <w:r w:rsidRPr="00B73435">
        <w:rPr>
          <w:rFonts w:eastAsiaTheme="minorHAnsi"/>
          <w:w w:val="100"/>
          <w:sz w:val="24"/>
          <w:szCs w:val="24"/>
          <w:lang w:eastAsia="en-US"/>
        </w:rPr>
        <w:t>Otwarcie ofert następuje poprzez użycie aplikacji do szyfrowania ofert dostępnej na miniPortalu i  dokonywane jest poprzez odszyfrowanie i otwarcie ofert za pomocą klucza prywatnego.</w:t>
      </w:r>
    </w:p>
    <w:bookmarkEnd w:id="10"/>
    <w:bookmarkEnd w:id="11"/>
    <w:p w:rsidR="00B73435" w:rsidRPr="00B73435" w:rsidRDefault="00B73435" w:rsidP="00B73435">
      <w:pPr>
        <w:pStyle w:val="Lista"/>
        <w:tabs>
          <w:tab w:val="left" w:pos="284"/>
        </w:tabs>
        <w:spacing w:before="0" w:line="240" w:lineRule="auto"/>
        <w:rPr>
          <w:rFonts w:eastAsiaTheme="minorHAnsi"/>
          <w:w w:val="100"/>
          <w:sz w:val="24"/>
          <w:szCs w:val="24"/>
          <w:lang w:eastAsia="en-US"/>
        </w:rPr>
      </w:pPr>
      <w:r>
        <w:rPr>
          <w:rFonts w:eastAsiaTheme="minorHAnsi"/>
          <w:w w:val="100"/>
          <w:sz w:val="24"/>
          <w:szCs w:val="24"/>
          <w:lang w:eastAsia="en-US"/>
        </w:rPr>
        <w:t>3.</w:t>
      </w:r>
      <w:r w:rsidRPr="00B73435">
        <w:rPr>
          <w:rFonts w:eastAsiaTheme="minorHAnsi"/>
          <w:w w:val="100"/>
          <w:sz w:val="24"/>
          <w:szCs w:val="24"/>
          <w:lang w:eastAsia="en-US"/>
        </w:rPr>
        <w:t>Otwarcie ofert jest jawne, Wykonawcy mogą uczestniczyć w sesji otwarcia ofert.</w:t>
      </w:r>
    </w:p>
    <w:p w:rsidR="00B73435" w:rsidRPr="00B73435" w:rsidRDefault="00B73435" w:rsidP="00B73435">
      <w:pPr>
        <w:pStyle w:val="Lista"/>
        <w:tabs>
          <w:tab w:val="left" w:pos="284"/>
        </w:tabs>
        <w:spacing w:before="0" w:line="240" w:lineRule="auto"/>
        <w:rPr>
          <w:rFonts w:eastAsiaTheme="minorHAnsi"/>
          <w:w w:val="100"/>
          <w:sz w:val="24"/>
          <w:szCs w:val="24"/>
          <w:lang w:eastAsia="en-US"/>
        </w:rPr>
      </w:pPr>
      <w:r>
        <w:rPr>
          <w:rFonts w:eastAsiaTheme="minorHAnsi"/>
          <w:w w:val="100"/>
          <w:sz w:val="24"/>
          <w:szCs w:val="24"/>
          <w:lang w:eastAsia="en-US"/>
        </w:rPr>
        <w:t>4.</w:t>
      </w:r>
      <w:r w:rsidRPr="00B73435">
        <w:rPr>
          <w:rFonts w:eastAsiaTheme="minorHAnsi"/>
          <w:w w:val="100"/>
          <w:sz w:val="24"/>
          <w:szCs w:val="24"/>
          <w:lang w:eastAsia="en-US"/>
        </w:rPr>
        <w:t>Niezwłocznie po otwarciu ofert Zamawiający zamieści na stronie internetowej informację z otwarcia ofert.</w:t>
      </w:r>
    </w:p>
    <w:p w:rsidR="00E65187" w:rsidRPr="009518A7" w:rsidRDefault="00E65187" w:rsidP="007D524F">
      <w:pPr>
        <w:keepNext/>
        <w:numPr>
          <w:ilvl w:val="0"/>
          <w:numId w:val="24"/>
        </w:numPr>
        <w:tabs>
          <w:tab w:val="left" w:pos="284"/>
        </w:tabs>
        <w:spacing w:before="360" w:after="240"/>
        <w:ind w:left="284" w:hanging="284"/>
        <w:outlineLvl w:val="0"/>
        <w:rPr>
          <w:b/>
          <w:bCs/>
          <w:sz w:val="28"/>
          <w:szCs w:val="28"/>
        </w:rPr>
      </w:pPr>
      <w:r w:rsidRPr="005B51FD">
        <w:rPr>
          <w:b/>
          <w:bCs/>
        </w:rPr>
        <w:t>INFORMACJE O SPOSOBIE POROZUMIEWANIA SIĘ Z WYKONAWCAMI ORAZ PRZEKAZYWANIA OŚWIADCZEŃ</w:t>
      </w:r>
      <w:r w:rsidR="002E0174">
        <w:rPr>
          <w:b/>
          <w:bCs/>
        </w:rPr>
        <w:t xml:space="preserve"> </w:t>
      </w:r>
      <w:r w:rsidRPr="005B51FD">
        <w:rPr>
          <w:b/>
          <w:bCs/>
        </w:rPr>
        <w:t>LUB DOKUMENTÓW I WSKAZANIE OSÓB UPRAWNIONYCH DO POROZUMIEWANIA SIĘ Z WYKONAWCAMI</w:t>
      </w:r>
    </w:p>
    <w:p w:rsidR="007E595D" w:rsidRPr="007E595D" w:rsidRDefault="007E595D" w:rsidP="007D524F">
      <w:pPr>
        <w:pStyle w:val="Akapitzlist"/>
        <w:numPr>
          <w:ilvl w:val="0"/>
          <w:numId w:val="72"/>
        </w:numPr>
        <w:tabs>
          <w:tab w:val="left" w:pos="142"/>
        </w:tabs>
        <w:ind w:left="142" w:hanging="142"/>
        <w:jc w:val="left"/>
        <w:rPr>
          <w:b/>
        </w:rPr>
      </w:pPr>
      <w:r w:rsidRPr="007E595D">
        <w:rPr>
          <w:b/>
        </w:rPr>
        <w:t>Informacje ogólne</w:t>
      </w:r>
    </w:p>
    <w:p w:rsidR="007E595D" w:rsidRPr="007E595D" w:rsidRDefault="007E595D" w:rsidP="007E595D">
      <w:pPr>
        <w:pStyle w:val="Akapitzlist"/>
        <w:tabs>
          <w:tab w:val="left" w:pos="142"/>
        </w:tabs>
        <w:ind w:left="142" w:hanging="142"/>
        <w:rPr>
          <w:b/>
        </w:rPr>
      </w:pPr>
    </w:p>
    <w:p w:rsidR="007E595D" w:rsidRPr="007E595D" w:rsidRDefault="007E595D" w:rsidP="007D524F">
      <w:pPr>
        <w:pStyle w:val="Akapitzlist"/>
        <w:numPr>
          <w:ilvl w:val="0"/>
          <w:numId w:val="73"/>
        </w:numPr>
        <w:tabs>
          <w:tab w:val="left" w:pos="142"/>
          <w:tab w:val="left" w:pos="284"/>
        </w:tabs>
        <w:ind w:left="142" w:firstLine="0"/>
        <w:contextualSpacing/>
      </w:pPr>
      <w:r w:rsidRPr="007E595D">
        <w:t xml:space="preserve">W postępowaniu o udzielenie zamówienia  komunikacja między Zamawiającym </w:t>
      </w:r>
      <w:r w:rsidRPr="007E595D">
        <w:br/>
        <w:t xml:space="preserve">a Wykonawcami odbywa się przy użyciu miniPortalu </w:t>
      </w:r>
      <w:hyperlink r:id="rId11" w:history="1">
        <w:r w:rsidRPr="007E595D">
          <w:rPr>
            <w:rStyle w:val="Hipercze"/>
          </w:rPr>
          <w:t>https://miniportal.uzp.gov.pl/</w:t>
        </w:r>
      </w:hyperlink>
      <w:r w:rsidRPr="007E595D">
        <w:t xml:space="preserve"> , ePUAPu </w:t>
      </w:r>
      <w:hyperlink r:id="rId12" w:history="1">
        <w:r w:rsidRPr="007E595D">
          <w:rPr>
            <w:rStyle w:val="Hipercze"/>
          </w:rPr>
          <w:t>https://epuap.gov.pl/wps/portal</w:t>
        </w:r>
      </w:hyperlink>
      <w:r w:rsidRPr="007E595D">
        <w:t xml:space="preserve"> oraz poczty elektronicznej. </w:t>
      </w:r>
    </w:p>
    <w:p w:rsidR="007E595D" w:rsidRPr="00E46A9D" w:rsidRDefault="007E595D" w:rsidP="007D524F">
      <w:pPr>
        <w:pStyle w:val="Akapitzlist"/>
        <w:numPr>
          <w:ilvl w:val="0"/>
          <w:numId w:val="73"/>
        </w:numPr>
        <w:tabs>
          <w:tab w:val="left" w:pos="142"/>
          <w:tab w:val="left" w:pos="284"/>
        </w:tabs>
        <w:ind w:left="142" w:firstLine="0"/>
        <w:contextualSpacing/>
      </w:pPr>
      <w:r w:rsidRPr="00E46A9D">
        <w:t xml:space="preserve">Zamawiający wyznacza następujące osoby do kontaktu z Wykonawcami: Pani </w:t>
      </w:r>
      <w:r w:rsidR="00E46A9D" w:rsidRPr="00E46A9D">
        <w:t xml:space="preserve">Olga Ząbek </w:t>
      </w:r>
      <w:r w:rsidRPr="00E46A9D">
        <w:t xml:space="preserve"> email </w:t>
      </w:r>
      <w:hyperlink r:id="rId13" w:history="1">
        <w:r w:rsidRPr="00E46A9D">
          <w:rPr>
            <w:rStyle w:val="Hipercze"/>
          </w:rPr>
          <w:t>centrala@suprabrokers.pl</w:t>
        </w:r>
      </w:hyperlink>
      <w:r w:rsidRPr="00E46A9D">
        <w:t xml:space="preserve"> </w:t>
      </w:r>
    </w:p>
    <w:p w:rsidR="007E595D" w:rsidRPr="007E595D" w:rsidRDefault="007E595D" w:rsidP="007D524F">
      <w:pPr>
        <w:pStyle w:val="Akapitzlist"/>
        <w:numPr>
          <w:ilvl w:val="0"/>
          <w:numId w:val="73"/>
        </w:numPr>
        <w:tabs>
          <w:tab w:val="left" w:pos="142"/>
          <w:tab w:val="left" w:pos="284"/>
        </w:tabs>
        <w:ind w:left="142" w:firstLine="0"/>
        <w:contextualSpacing/>
      </w:pPr>
      <w:r w:rsidRPr="007E595D">
        <w:t>Wykonawca zamierzający wziąć udział w postępowaniu o udzielenie zamówienia publicznego, musi posiadać konto na ePUAP. Wykonawca posiadający konto na ePUAP ma dostęp do  formularzy: złożenia, zmiany, wycofania oferty lub wniosku oraz do formularza do komunikacji.</w:t>
      </w:r>
    </w:p>
    <w:p w:rsidR="007E595D" w:rsidRPr="007E595D" w:rsidRDefault="007E595D" w:rsidP="007D524F">
      <w:pPr>
        <w:pStyle w:val="Akapitzlist"/>
        <w:numPr>
          <w:ilvl w:val="0"/>
          <w:numId w:val="73"/>
        </w:numPr>
        <w:ind w:left="142" w:firstLine="0"/>
        <w:rPr>
          <w:i/>
          <w:color w:val="A6A6A6" w:themeColor="background1" w:themeShade="A6"/>
        </w:rPr>
      </w:pPr>
      <w:r w:rsidRPr="007E595D">
        <w:t xml:space="preserve">Wymagania techniczne i organizacyjne wysyłania i odbierania dokumentów elektronicznych, elektronicznych kopii dokumentów i oświadczeń oraz informacji </w:t>
      </w:r>
      <w:r w:rsidRPr="007E595D">
        <w:lastRenderedPageBreak/>
        <w:t xml:space="preserve">przekazywanych przy ich użyciu opisane zostały w Regulaminie korzystania z miniPortalu oraz Regulaminie ePUAP. </w:t>
      </w:r>
    </w:p>
    <w:p w:rsidR="007E595D" w:rsidRPr="007E595D" w:rsidRDefault="007E595D" w:rsidP="007D524F">
      <w:pPr>
        <w:pStyle w:val="Akapitzlist"/>
        <w:numPr>
          <w:ilvl w:val="0"/>
          <w:numId w:val="73"/>
        </w:numPr>
        <w:ind w:left="142" w:firstLine="0"/>
        <w:contextualSpacing/>
      </w:pPr>
      <w:r w:rsidRPr="007E595D">
        <w:t xml:space="preserve">Maksymalny rozmiar plików przesyłanych za pośrednictwem dedykowanych formularzy do: złożenia, zmiany, wycofania oferty lub wniosku oraz do komunikacji wynosi 150 MB. </w:t>
      </w:r>
    </w:p>
    <w:p w:rsidR="007E595D" w:rsidRPr="007E595D" w:rsidRDefault="007E595D" w:rsidP="007D524F">
      <w:pPr>
        <w:pStyle w:val="Akapitzlist"/>
        <w:numPr>
          <w:ilvl w:val="0"/>
          <w:numId w:val="73"/>
        </w:numPr>
        <w:ind w:left="142" w:firstLine="0"/>
        <w:contextualSpacing/>
      </w:pPr>
      <w:r w:rsidRPr="007E595D">
        <w:t>Za datę przekazania oferty, wniosków, zawiadomień,  dokumentów elektronicznych, oświadczeń lub elektronicznych kopii dokumentów lub oświadczeń oraz innych informacji przyjmuje si</w:t>
      </w:r>
      <w:r w:rsidR="006B3A2D">
        <w:t>ę datę ich przekazania na ePUAP lub e-mailem</w:t>
      </w:r>
      <w:r w:rsidR="0025408B">
        <w:t xml:space="preserve"> (nie dotyczy oferty)</w:t>
      </w:r>
      <w:r w:rsidR="006B3A2D">
        <w:t>.</w:t>
      </w:r>
    </w:p>
    <w:p w:rsidR="007E595D" w:rsidRDefault="007E595D" w:rsidP="007D524F">
      <w:pPr>
        <w:pStyle w:val="Akapitzlist"/>
        <w:numPr>
          <w:ilvl w:val="0"/>
          <w:numId w:val="73"/>
        </w:numPr>
        <w:ind w:left="142" w:firstLine="0"/>
      </w:pPr>
      <w:r w:rsidRPr="007E595D">
        <w:t xml:space="preserve">Identyfikator postępowania i klucz publiczny dla danego postępowania o udzielenie zamówienia dostępne są na </w:t>
      </w:r>
      <w:r w:rsidRPr="007E595D">
        <w:rPr>
          <w:i/>
        </w:rPr>
        <w:t>Liście wszystkich postępowań</w:t>
      </w:r>
      <w:r w:rsidRPr="007E595D">
        <w:t xml:space="preserve"> na miniPortalu oraz stanowi załącznik do niniejszej SIWZ. </w:t>
      </w:r>
    </w:p>
    <w:p w:rsidR="007E595D" w:rsidRPr="007E595D" w:rsidRDefault="007E595D" w:rsidP="007E595D">
      <w:pPr>
        <w:pStyle w:val="Akapitzlist"/>
      </w:pPr>
    </w:p>
    <w:p w:rsidR="00757DBE" w:rsidRDefault="007E595D" w:rsidP="007D524F">
      <w:pPr>
        <w:pStyle w:val="Akapitzlist"/>
        <w:numPr>
          <w:ilvl w:val="0"/>
          <w:numId w:val="72"/>
        </w:numPr>
        <w:ind w:left="714" w:hanging="357"/>
        <w:rPr>
          <w:b/>
        </w:rPr>
      </w:pPr>
      <w:r w:rsidRPr="007E595D">
        <w:rPr>
          <w:b/>
        </w:rPr>
        <w:t>Sposób komunikowania się Zamawiającego z Wykonawcami (nie dotyczy składania ofert)</w:t>
      </w:r>
    </w:p>
    <w:p w:rsidR="007E595D" w:rsidRPr="007E595D" w:rsidRDefault="007E595D" w:rsidP="00757DBE">
      <w:pPr>
        <w:pStyle w:val="Akapitzlist"/>
        <w:ind w:left="714"/>
        <w:rPr>
          <w:b/>
        </w:rPr>
      </w:pPr>
      <w:r w:rsidRPr="007E595D">
        <w:rPr>
          <w:b/>
        </w:rPr>
        <w:t xml:space="preserve"> </w:t>
      </w:r>
    </w:p>
    <w:p w:rsidR="00344018" w:rsidRPr="00344018" w:rsidRDefault="00344018" w:rsidP="00344018">
      <w:r w:rsidRPr="00344018">
        <w:t xml:space="preserve">1. W postępowaniu o udzielenie zamówienia komunikacja pomiędzy Zamawiającym a Wykonawcami (nie dotyczy składania ofert) w szczególności składanie oświadczeń, wniosków, zawiadomień oraz przekazywanie informacji odbywa się elektronicznie za pośrednictwem dedykowanego formularza dostępnego na ePUAP oraz udostępnionego przez miniPortal (Formularz do komunikacji) lub za pomocą poczty elektronicznej. Zamawiający preferuje komunikację z wykonawcą za pomocą poczty elektronicznej email: </w:t>
      </w:r>
      <w:hyperlink r:id="rId14" w:history="1">
        <w:r w:rsidRPr="00A30013">
          <w:rPr>
            <w:rStyle w:val="Hipercze"/>
          </w:rPr>
          <w:t>centrala@suprabrokers.pl</w:t>
        </w:r>
      </w:hyperlink>
    </w:p>
    <w:p w:rsidR="00344018" w:rsidRPr="00344018" w:rsidRDefault="00344018" w:rsidP="00344018">
      <w:r w:rsidRPr="00344018">
        <w:t xml:space="preserve">2. We wszelkiej korespondencji związanej z niniejszym postępowaniem Zamawiający i Wykonawcy posługują się numerem ogłoszenia (TED lub ID postępowania) oraz numerem sprawy </w:t>
      </w:r>
      <w:r>
        <w:rPr>
          <w:b/>
        </w:rPr>
        <w:t>18</w:t>
      </w:r>
      <w:r w:rsidRPr="00344018">
        <w:rPr>
          <w:b/>
        </w:rPr>
        <w:t>/P/2019</w:t>
      </w:r>
    </w:p>
    <w:p w:rsidR="00344018" w:rsidRPr="00344018" w:rsidRDefault="00344018" w:rsidP="00344018">
      <w:r w:rsidRPr="00344018">
        <w:t>3. Dokumenty elektroniczne, oświadczenia lub elektroniczne kopie dokumentów lub oświadczeń składane są przez Wykonawcę za pośrednictwem Formularza do komunikacji jako załączniki.</w:t>
      </w:r>
    </w:p>
    <w:p w:rsidR="00344018" w:rsidRPr="00344018" w:rsidRDefault="00344018" w:rsidP="00344018">
      <w:r w:rsidRPr="00344018">
        <w:t>4. Zamawiający dopuszcza również możliwość składania dokumentów elektronicznych, oświadczeń lub elektronicznych kopii dokumentów lub oświadczeń za pomocą poczty elektronicznej, na wskazany w pkt 1 adres email. Sposób sporządzenia dokumentów elektronicznych, oświadczeń lub elektronicznych kopii dokumentów lub oświadczeń musi być zgody z wymaganiami określonymi w rozporządzeniu Prezesa Rady Ministrów z dnia 27 czerwca 2017 r. w sprawie użycia środków komunikacji elektronicznej w postępowaniu o udzielenie zamówienia publicznego oraz udostępniania i przechowywania dokumentów elektronicznych (Dz. U. z 2017 . poz. 1320 ze zm.) oraz rozporządzeniu Ministra Rozwoju z dnia 26 lipca 2016 r. w sprawie rodzajów dokumentów, jakich może żądać zamawiający od wykonawcy w postępowaniu o udzielenie zamówienia (Dz. U. z 2016 r. poz. 1126 ze zm.).</w:t>
      </w:r>
    </w:p>
    <w:p w:rsidR="00344018" w:rsidRPr="00344018" w:rsidRDefault="00344018" w:rsidP="00344018">
      <w:r w:rsidRPr="00344018">
        <w:t xml:space="preserve">5. Wykonawcy mogą się  zwrócić do Zamawiającego o wyjaśnienie treści SIWZ za pośrednictwem dedykowanego formularza dostępnego na ePUAP oraz udostępnionego przez miniPortal (Formularz do komunikacji) lub za pomocą poczty elektronicznej. Zamawiający preferuje komunikację z wykonawcą </w:t>
      </w:r>
      <w:r>
        <w:t xml:space="preserve">za pomocą poczty elektronicznej </w:t>
      </w:r>
      <w:hyperlink r:id="rId15" w:history="1">
        <w:r w:rsidRPr="00A30013">
          <w:rPr>
            <w:rStyle w:val="Hipercze"/>
          </w:rPr>
          <w:t>centrala@suprabrokers.pl</w:t>
        </w:r>
      </w:hyperlink>
    </w:p>
    <w:p w:rsidR="00344018" w:rsidRPr="00344018" w:rsidRDefault="00344018" w:rsidP="00344018">
      <w:r w:rsidRPr="00344018">
        <w:t xml:space="preserve">Zamawiający zobowiązuje się do niezwłocznego udzielenia wyjaśnień, jednak nie później niż: na 6 dni przed upływem terminu składania ofert pod warunkiem, że wniosek o wyjaśnienie </w:t>
      </w:r>
      <w:r w:rsidRPr="00344018">
        <w:lastRenderedPageBreak/>
        <w:t>treści SIWZ wpłynął do zamawiającego nie później niż do końca dnia, w którym upływa połowa wyznaczonego terminu składania ofert.</w:t>
      </w:r>
    </w:p>
    <w:p w:rsidR="00344018" w:rsidRPr="00344018" w:rsidRDefault="00344018" w:rsidP="00344018">
      <w:r w:rsidRPr="00344018">
        <w:t>6. Jeżeli wniosek o wyjaśnienie SIWZ wpłynął po upływie terminu składania wniosku, o którym mowa w pkt 5  lub dotyczy udzielonych wyjaśnień, zamawiający może udzielić wyjaśnień albo pozostawić wniosek bez rozpoznania.</w:t>
      </w:r>
    </w:p>
    <w:p w:rsidR="00344018" w:rsidRPr="00344018" w:rsidRDefault="00344018" w:rsidP="00344018">
      <w:r w:rsidRPr="00344018">
        <w:t>7.  Przedłużenie terminu składania ofert nie wpływa na bieg terminu składania wniosku, o którym mowa w pkt.</w:t>
      </w:r>
    </w:p>
    <w:p w:rsidR="00344018" w:rsidRPr="00344018" w:rsidRDefault="00344018" w:rsidP="00344018">
      <w:r w:rsidRPr="00344018">
        <w:t>8. Zamawiający prześle jednocześnie treść zapytań wraz z wyjaśnieniami wszystkim Wykonawcom, którym doręczono SIWZ, bez ujawniania źródła zapytania oraz umieści je na stronie internetowej</w:t>
      </w:r>
      <w:r w:rsidRPr="00344018">
        <w:rPr>
          <w:b/>
        </w:rPr>
        <w:t xml:space="preserve"> www.rckik.wroclaw.pl</w:t>
      </w:r>
    </w:p>
    <w:p w:rsidR="00344018" w:rsidRPr="00344018" w:rsidRDefault="00344018" w:rsidP="00344018">
      <w:r w:rsidRPr="00344018">
        <w:t xml:space="preserve">9. Zgodnie z postanowieniami art. 38 ust. 4 Ustawy, w uzasadnionych przypadkach Zamawiający może przed upływem terminu do składania ofert zmienić treść Specyfikacji Istotnych Warunków Zamówienia. Dokonaną zmianę SIWZ umieszcza ją na stronie internetowej </w:t>
      </w:r>
      <w:r w:rsidRPr="00344018">
        <w:rPr>
          <w:b/>
        </w:rPr>
        <w:t>www.rckik.wroclaw.pl.</w:t>
      </w:r>
    </w:p>
    <w:p w:rsidR="00344018" w:rsidRPr="00344018" w:rsidRDefault="00344018" w:rsidP="00344018">
      <w:r w:rsidRPr="00344018">
        <w:t xml:space="preserve">10. Jeżeli w wyniku zmiany treści SIWZ nieprowadzącej do zmiany treści ogłoszenia o zamówieniu jest niezbędny czas na wprowadzenie zmian w ofertach, Zamawiający przedłuża termin składania ofert i  informuje o tym Wykonawców, którym przekazano Specyfikację Istotnych Warunków Zamówienia oraz umieszcza ją na stronie internetowej </w:t>
      </w:r>
      <w:r w:rsidRPr="00344018">
        <w:rPr>
          <w:b/>
        </w:rPr>
        <w:t>www.rckik.wroclaw.pl</w:t>
      </w:r>
    </w:p>
    <w:p w:rsidR="00F76E16" w:rsidRPr="00442B09" w:rsidRDefault="00757DBE" w:rsidP="007D524F">
      <w:pPr>
        <w:keepNext/>
        <w:numPr>
          <w:ilvl w:val="0"/>
          <w:numId w:val="24"/>
        </w:numPr>
        <w:tabs>
          <w:tab w:val="left" w:pos="120"/>
        </w:tabs>
        <w:spacing w:before="360" w:after="240"/>
        <w:ind w:hanging="720"/>
        <w:outlineLvl w:val="0"/>
        <w:rPr>
          <w:b/>
          <w:bCs/>
        </w:rPr>
      </w:pPr>
      <w:r>
        <w:rPr>
          <w:b/>
          <w:bCs/>
        </w:rPr>
        <w:t>P</w:t>
      </w:r>
      <w:r w:rsidR="00F76E16" w:rsidRPr="00442B09">
        <w:rPr>
          <w:b/>
          <w:bCs/>
        </w:rPr>
        <w:t>OWTÓRZENIE USŁUG PODOBNYCH DO ZAMÓWIENIA PODSTAWOWEGO</w:t>
      </w:r>
    </w:p>
    <w:p w:rsidR="00757DBE" w:rsidRDefault="00F76E16" w:rsidP="00F76E16">
      <w:pPr>
        <w:keepNext/>
        <w:tabs>
          <w:tab w:val="left" w:pos="567"/>
        </w:tabs>
        <w:spacing w:before="360" w:after="240"/>
        <w:outlineLvl w:val="0"/>
      </w:pPr>
      <w:r w:rsidRPr="00442B09">
        <w:t xml:space="preserve">Zamawiający przewiduje możliwość zawarcia w okresie trwania umowy zamówienia polegającego na powtórzeniu usług  podobnych do zamówienia podstawowego stanowiących </w:t>
      </w:r>
      <w:r w:rsidR="002B10F3" w:rsidRPr="0077375D">
        <w:t>do</w:t>
      </w:r>
      <w:r w:rsidR="002B10F3">
        <w:t xml:space="preserve"> </w:t>
      </w:r>
      <w:r w:rsidR="001935B0">
        <w:t>20</w:t>
      </w:r>
      <w:r w:rsidRPr="00442B09">
        <w:t>% zamówienia podstawowego.  Zamówienie  udzielane będzie na usługi zgodne z  przedmiotem zamówienia podstawowego w trybie zamówień z wolnej ręki, po spełnieniu przesłanek z art. 67 ust.1 pkt. 6 ustawy.</w:t>
      </w:r>
    </w:p>
    <w:p w:rsidR="00E65187" w:rsidRDefault="00E65187" w:rsidP="007D524F">
      <w:pPr>
        <w:keepLines/>
        <w:numPr>
          <w:ilvl w:val="0"/>
          <w:numId w:val="24"/>
        </w:numPr>
        <w:tabs>
          <w:tab w:val="left" w:pos="142"/>
        </w:tabs>
        <w:spacing w:before="360" w:after="240"/>
        <w:ind w:left="142" w:hanging="284"/>
        <w:outlineLvl w:val="0"/>
        <w:rPr>
          <w:b/>
          <w:bCs/>
          <w:caps/>
        </w:rPr>
      </w:pPr>
      <w:r w:rsidRPr="00F76E16">
        <w:rPr>
          <w:b/>
          <w:bCs/>
          <w:caps/>
        </w:rPr>
        <w:t>Zamawiający żąda wskazania przez Wykonawcę w ofercie części zamówienia, której wykonanie zamierza powierzyć podwykonawcom</w:t>
      </w:r>
    </w:p>
    <w:p w:rsidR="00F76E16" w:rsidRPr="00F76E16" w:rsidRDefault="00F76E16" w:rsidP="00F76E16">
      <w:r w:rsidRPr="00F76E16">
        <w:t>W przypadku powierzenia przez Wykonawcę wykonania części zamówienia podwykonawcom Wykonawca zamieszcza informację o podwykonawcach w złożonym przez siebie Jednolitym Europejskim Dokumencie Zamówienia.</w:t>
      </w:r>
    </w:p>
    <w:p w:rsidR="00E65187" w:rsidRPr="00F76E16" w:rsidRDefault="00E65187" w:rsidP="007D524F">
      <w:pPr>
        <w:keepNext/>
        <w:numPr>
          <w:ilvl w:val="0"/>
          <w:numId w:val="24"/>
        </w:numPr>
        <w:tabs>
          <w:tab w:val="left" w:pos="142"/>
        </w:tabs>
        <w:spacing w:before="360" w:after="240"/>
        <w:ind w:left="284" w:hanging="284"/>
        <w:outlineLvl w:val="0"/>
        <w:rPr>
          <w:b/>
          <w:bCs/>
        </w:rPr>
      </w:pPr>
      <w:r w:rsidRPr="00F76E16">
        <w:rPr>
          <w:b/>
          <w:bCs/>
        </w:rPr>
        <w:t>ŚRODKI OCHRONY PRAWNEJ PRZYSŁUGUJĄCE WYKONAWCY</w:t>
      </w:r>
    </w:p>
    <w:p w:rsidR="00E65187" w:rsidRPr="009518A7" w:rsidRDefault="00E65187" w:rsidP="00F76E16">
      <w:pPr>
        <w:rPr>
          <w:color w:val="000000"/>
        </w:rPr>
      </w:pPr>
      <w:r w:rsidRPr="009518A7">
        <w:rPr>
          <w:color w:val="000000"/>
        </w:rPr>
        <w:t>W niniejszym postępowaniu Wykonawcom przysługuje prawo do wniesienia odwołania.</w:t>
      </w:r>
    </w:p>
    <w:p w:rsidR="00E65187" w:rsidRDefault="00E65187" w:rsidP="00F76E16">
      <w:pPr>
        <w:rPr>
          <w:color w:val="000000"/>
        </w:rPr>
      </w:pPr>
      <w:r w:rsidRPr="009518A7">
        <w:rPr>
          <w:color w:val="000000"/>
        </w:rPr>
        <w:t>Szczegółowe przepisy dotyczące środków ochrony prawnej zawarte są w art.179 –198g ustawy.</w:t>
      </w:r>
      <w:r w:rsidR="002E480F">
        <w:rPr>
          <w:color w:val="000000"/>
        </w:rPr>
        <w:t xml:space="preserve"> </w:t>
      </w:r>
      <w:r w:rsidRPr="009518A7">
        <w:rPr>
          <w:color w:val="000000"/>
        </w:rPr>
        <w:t>W sprawach nieuregulowanych niniejszą specyfikacją mają zastosowanie przepisy ustawy oraz odpowiednie przepisy Kodeksu cywilnego.</w:t>
      </w:r>
    </w:p>
    <w:p w:rsidR="002E480F" w:rsidRDefault="002E480F" w:rsidP="00F76E16">
      <w:pPr>
        <w:rPr>
          <w:color w:val="000000"/>
        </w:rPr>
      </w:pPr>
    </w:p>
    <w:p w:rsidR="00AF70BC" w:rsidRPr="00F76E16" w:rsidRDefault="00AF70BC" w:rsidP="007D524F">
      <w:pPr>
        <w:keepNext/>
        <w:numPr>
          <w:ilvl w:val="0"/>
          <w:numId w:val="24"/>
        </w:numPr>
        <w:tabs>
          <w:tab w:val="left" w:pos="120"/>
        </w:tabs>
        <w:spacing w:before="360" w:after="240"/>
        <w:ind w:left="360"/>
        <w:outlineLvl w:val="0"/>
        <w:rPr>
          <w:b/>
          <w:bCs/>
        </w:rPr>
      </w:pPr>
      <w:r w:rsidRPr="00F76E16">
        <w:rPr>
          <w:b/>
          <w:bCs/>
        </w:rPr>
        <w:lastRenderedPageBreak/>
        <w:t>OPIS SPOSOBU OBLICZANIA CENY</w:t>
      </w:r>
    </w:p>
    <w:p w:rsidR="00AF70BC" w:rsidRDefault="00AF70BC" w:rsidP="007D524F">
      <w:pPr>
        <w:numPr>
          <w:ilvl w:val="0"/>
          <w:numId w:val="39"/>
        </w:numPr>
        <w:tabs>
          <w:tab w:val="left" w:pos="284"/>
        </w:tabs>
        <w:ind w:left="284" w:hanging="284"/>
      </w:pPr>
      <w:r>
        <w:t xml:space="preserve">Cena oferty na wymieniony w specyfikacji zakres przedmiotu zamówienia powinna być podana w złotych polskich cyfrowo i słownie. </w:t>
      </w:r>
    </w:p>
    <w:p w:rsidR="00AF70BC" w:rsidRDefault="00AF70BC" w:rsidP="007D524F">
      <w:pPr>
        <w:numPr>
          <w:ilvl w:val="0"/>
          <w:numId w:val="39"/>
        </w:numPr>
        <w:tabs>
          <w:tab w:val="left" w:pos="284"/>
        </w:tabs>
        <w:ind w:left="0" w:firstLine="0"/>
      </w:pPr>
      <w:r>
        <w:t xml:space="preserve">Cena zawiera wszystkie koszty związane z wykonaniem zobowiązań umowy. </w:t>
      </w:r>
    </w:p>
    <w:p w:rsidR="00AF70BC" w:rsidRPr="00AF70BC" w:rsidRDefault="00AF70BC" w:rsidP="007D524F">
      <w:pPr>
        <w:numPr>
          <w:ilvl w:val="0"/>
          <w:numId w:val="39"/>
        </w:numPr>
        <w:tabs>
          <w:tab w:val="left" w:pos="284"/>
          <w:tab w:val="left" w:pos="426"/>
        </w:tabs>
        <w:ind w:left="0" w:firstLine="0"/>
      </w:pPr>
      <w:r>
        <w:t>Wszelkie koszty związane z przygotowaniem oferty ponosi Wykonawca.</w:t>
      </w:r>
    </w:p>
    <w:p w:rsidR="00E65187" w:rsidRPr="003D364E" w:rsidRDefault="00E65187" w:rsidP="007D524F">
      <w:pPr>
        <w:keepNext/>
        <w:numPr>
          <w:ilvl w:val="0"/>
          <w:numId w:val="24"/>
        </w:numPr>
        <w:tabs>
          <w:tab w:val="left" w:pos="567"/>
        </w:tabs>
        <w:spacing w:before="360" w:after="240"/>
        <w:ind w:left="284" w:hanging="284"/>
        <w:outlineLvl w:val="0"/>
        <w:rPr>
          <w:b/>
          <w:bCs/>
        </w:rPr>
      </w:pPr>
      <w:r w:rsidRPr="003D364E">
        <w:rPr>
          <w:b/>
          <w:bCs/>
        </w:rPr>
        <w:t>OPIS KRYTERIÓW OCENY OFERT</w:t>
      </w:r>
      <w:r w:rsidR="001338E6" w:rsidRPr="003D364E">
        <w:rPr>
          <w:b/>
          <w:bCs/>
        </w:rPr>
        <w:t xml:space="preserve"> – DOTYCZY WSZYSTKICH WYMIENIONYCH W SIWZ PAKIETÓW</w:t>
      </w:r>
    </w:p>
    <w:p w:rsidR="00F94F65" w:rsidRDefault="00F94F65" w:rsidP="00F94F65">
      <w:pPr>
        <w:pStyle w:val="Tekstpodstawowywcity3"/>
        <w:ind w:firstLine="0"/>
        <w:rPr>
          <w:b/>
          <w:sz w:val="24"/>
          <w:szCs w:val="24"/>
        </w:rPr>
      </w:pPr>
    </w:p>
    <w:p w:rsidR="00F94F65" w:rsidRDefault="00F94F65" w:rsidP="00F94F65">
      <w:pPr>
        <w:pStyle w:val="Tekstpodstawowywcity3"/>
        <w:ind w:firstLine="0"/>
        <w:rPr>
          <w:sz w:val="24"/>
          <w:szCs w:val="24"/>
        </w:rPr>
      </w:pPr>
      <w:r>
        <w:rPr>
          <w:sz w:val="24"/>
          <w:szCs w:val="24"/>
        </w:rPr>
        <w:t>Do wyboru oferty przyjmuje się najkorzystniejszy bilans ceny oraz oferowanych warunków ubezpieczenia (fakultatywne klauzule rozszerzające zakres ochrony ubezpieczeniowej</w:t>
      </w:r>
      <w:r w:rsidR="000049CB">
        <w:rPr>
          <w:sz w:val="24"/>
          <w:szCs w:val="24"/>
        </w:rPr>
        <w:t xml:space="preserve"> wskazane w szczegółowych warunkach zamówienia</w:t>
      </w:r>
      <w:r>
        <w:rPr>
          <w:sz w:val="24"/>
          <w:szCs w:val="24"/>
        </w:rPr>
        <w:t>).</w:t>
      </w:r>
    </w:p>
    <w:p w:rsidR="00F94F65" w:rsidRDefault="00F94F65" w:rsidP="00F94F65">
      <w:pPr>
        <w:pStyle w:val="Tekstpodstawowywcity3"/>
        <w:ind w:firstLine="0"/>
        <w:rPr>
          <w:sz w:val="24"/>
          <w:szCs w:val="24"/>
        </w:rPr>
      </w:pPr>
    </w:p>
    <w:p w:rsidR="00F94F65" w:rsidRDefault="00F94F65" w:rsidP="00F94F65">
      <w:pPr>
        <w:pStyle w:val="Tekstpodstawowywcity3"/>
        <w:ind w:firstLine="0"/>
        <w:rPr>
          <w:b/>
          <w:bCs/>
          <w:sz w:val="24"/>
          <w:szCs w:val="24"/>
        </w:rPr>
      </w:pPr>
      <w:r>
        <w:rPr>
          <w:b/>
          <w:bCs/>
          <w:sz w:val="24"/>
          <w:szCs w:val="24"/>
        </w:rPr>
        <w:t xml:space="preserve">Sposób punktowania ofert według następujących wag: </w:t>
      </w:r>
    </w:p>
    <w:p w:rsidR="00F94F65" w:rsidRDefault="00F94F65" w:rsidP="00F94F65"/>
    <w:p w:rsidR="00F94F65" w:rsidRDefault="00F94F65" w:rsidP="00F94F65">
      <w:pPr>
        <w:pStyle w:val="Tekstpodstawowy"/>
        <w:rPr>
          <w:sz w:val="24"/>
          <w:szCs w:val="24"/>
        </w:rPr>
      </w:pPr>
      <w:r>
        <w:rPr>
          <w:sz w:val="24"/>
          <w:szCs w:val="24"/>
        </w:rPr>
        <w:t>A. cena</w:t>
      </w:r>
      <w:r>
        <w:rPr>
          <w:sz w:val="24"/>
          <w:szCs w:val="24"/>
        </w:rPr>
        <w:tab/>
      </w:r>
      <w:r>
        <w:rPr>
          <w:sz w:val="24"/>
          <w:szCs w:val="24"/>
        </w:rPr>
        <w:tab/>
      </w:r>
      <w:r>
        <w:rPr>
          <w:sz w:val="24"/>
          <w:szCs w:val="24"/>
        </w:rPr>
        <w:tab/>
      </w:r>
      <w:r>
        <w:rPr>
          <w:sz w:val="24"/>
          <w:szCs w:val="24"/>
        </w:rPr>
        <w:tab/>
        <w:t>60 %</w:t>
      </w:r>
    </w:p>
    <w:p w:rsidR="00F94F65" w:rsidRDefault="00F94F65" w:rsidP="00F94F65">
      <w:pPr>
        <w:pStyle w:val="Tekstpodstawowy"/>
        <w:rPr>
          <w:sz w:val="24"/>
          <w:szCs w:val="24"/>
        </w:rPr>
      </w:pPr>
      <w:r>
        <w:rPr>
          <w:sz w:val="24"/>
          <w:szCs w:val="24"/>
        </w:rPr>
        <w:t>B. warunki ubezpieczenia</w:t>
      </w:r>
      <w:r>
        <w:rPr>
          <w:sz w:val="24"/>
          <w:szCs w:val="24"/>
        </w:rPr>
        <w:tab/>
      </w:r>
      <w:r>
        <w:rPr>
          <w:sz w:val="24"/>
          <w:szCs w:val="24"/>
        </w:rPr>
        <w:tab/>
        <w:t>40 %</w:t>
      </w:r>
    </w:p>
    <w:p w:rsidR="00F94F65" w:rsidRDefault="00F94F65" w:rsidP="00F94F65"/>
    <w:p w:rsidR="00F94F65" w:rsidRDefault="00F94F65" w:rsidP="00F94F65">
      <w:r>
        <w:t xml:space="preserve">Ocena ofert zostanie przeprowadzona wyłącznie w oparciu o przedstawione wyżej kryteria. Oferty będą oceniane w odniesieniu do najkorzystniejszych warunków przedstawionych przez Wykonawców wobec każdego z kryterium. </w:t>
      </w:r>
    </w:p>
    <w:p w:rsidR="00F94F65" w:rsidRDefault="00F94F65" w:rsidP="00F94F65"/>
    <w:p w:rsidR="00F94F65" w:rsidRDefault="00F94F65" w:rsidP="00F94F65">
      <w:r>
        <w:t>N = C + P</w:t>
      </w:r>
    </w:p>
    <w:p w:rsidR="00F94F65" w:rsidRDefault="00F94F65" w:rsidP="00F94F65">
      <w:pPr>
        <w:spacing w:before="240" w:after="120"/>
      </w:pPr>
      <w:r>
        <w:t>Gdzie :</w:t>
      </w:r>
    </w:p>
    <w:p w:rsidR="00F94F65" w:rsidRDefault="00F94F65" w:rsidP="00F94F65">
      <w:r>
        <w:t>N- liczba wszystkich punktów uzyskanych przez badaną ofertę</w:t>
      </w:r>
    </w:p>
    <w:p w:rsidR="00F94F65" w:rsidRDefault="00F94F65" w:rsidP="00F94F65">
      <w:r>
        <w:t>C- liczba punktów uzyskanych w kryterium cena oferty</w:t>
      </w:r>
    </w:p>
    <w:p w:rsidR="00F94F65" w:rsidRDefault="00F94F65" w:rsidP="00F94F65">
      <w:r>
        <w:t>P- liczba punktów uzyskanych w kryterium warunki ubezpieczenia</w:t>
      </w:r>
    </w:p>
    <w:p w:rsidR="00F94F65" w:rsidRDefault="00F94F65" w:rsidP="00F94F65">
      <w:pPr>
        <w:pStyle w:val="Tekstpodstawowy"/>
        <w:rPr>
          <w:sz w:val="24"/>
          <w:szCs w:val="24"/>
        </w:rPr>
      </w:pPr>
    </w:p>
    <w:p w:rsidR="00F94F65" w:rsidRDefault="00F94F65" w:rsidP="00F94F65">
      <w:pPr>
        <w:pStyle w:val="Tekstpodstawowy"/>
        <w:rPr>
          <w:sz w:val="24"/>
          <w:szCs w:val="24"/>
        </w:rPr>
      </w:pPr>
      <w:r>
        <w:rPr>
          <w:sz w:val="24"/>
          <w:szCs w:val="24"/>
        </w:rPr>
        <w:t>Przy wyborze oferty Zamawiający będzie się kierował następującymi kryteriami:</w:t>
      </w:r>
    </w:p>
    <w:p w:rsidR="00F94F65" w:rsidRDefault="00F94F65" w:rsidP="00F94F65">
      <w:pPr>
        <w:pStyle w:val="Tekstpodstawowywcity2"/>
        <w:ind w:left="0"/>
        <w:rPr>
          <w:b/>
          <w:bCs/>
          <w:sz w:val="24"/>
          <w:szCs w:val="24"/>
        </w:rPr>
      </w:pPr>
    </w:p>
    <w:p w:rsidR="00F94F65" w:rsidRDefault="00F94F65" w:rsidP="00F94F65">
      <w:pPr>
        <w:pStyle w:val="Tekstpodstawowywcity2"/>
        <w:ind w:left="0"/>
        <w:rPr>
          <w:b/>
          <w:bCs/>
          <w:sz w:val="24"/>
          <w:szCs w:val="24"/>
        </w:rPr>
      </w:pPr>
      <w:r>
        <w:rPr>
          <w:b/>
          <w:bCs/>
          <w:sz w:val="24"/>
          <w:szCs w:val="24"/>
        </w:rPr>
        <w:t>C = cena 60 %</w:t>
      </w:r>
    </w:p>
    <w:p w:rsidR="00F94F65" w:rsidRDefault="00F94F65" w:rsidP="00F94F65">
      <w:pPr>
        <w:pStyle w:val="Tekstpodstawowywcity2"/>
        <w:keepNext/>
        <w:spacing w:before="240" w:after="240"/>
        <w:ind w:left="0"/>
        <w:rPr>
          <w:sz w:val="24"/>
          <w:szCs w:val="24"/>
        </w:rPr>
      </w:pPr>
      <w:r>
        <w:rPr>
          <w:sz w:val="24"/>
          <w:szCs w:val="24"/>
        </w:rPr>
        <w:t>Oferty w kryterium C będą oceniane według następującego wzoru:</w:t>
      </w:r>
    </w:p>
    <w:p w:rsidR="00F94F65" w:rsidRDefault="00F94F65" w:rsidP="00F94F65">
      <w:pPr>
        <w:pStyle w:val="Tekstpodstawowywcity2"/>
        <w:keepNext/>
        <w:spacing w:before="240" w:after="240"/>
        <w:ind w:left="0"/>
        <w:rPr>
          <w:sz w:val="24"/>
          <w:szCs w:val="24"/>
        </w:rPr>
      </w:pPr>
      <w:r>
        <w:rPr>
          <w:sz w:val="24"/>
          <w:szCs w:val="24"/>
        </w:rPr>
        <w:t>Ilość punktów (C) = (najniższa zaoferowana cena x 100 x 0,60)/cena badanej oferty</w:t>
      </w:r>
    </w:p>
    <w:p w:rsidR="00F94F65" w:rsidRDefault="00F94F65" w:rsidP="00F94F65">
      <w:pPr>
        <w:pStyle w:val="Tekstpodstawowy"/>
        <w:rPr>
          <w:b/>
          <w:bCs/>
          <w:sz w:val="24"/>
          <w:szCs w:val="24"/>
        </w:rPr>
      </w:pPr>
      <w:r>
        <w:rPr>
          <w:b/>
          <w:bCs/>
          <w:sz w:val="24"/>
          <w:szCs w:val="24"/>
        </w:rPr>
        <w:t>P = warunki ubezpieczenia 40 %</w:t>
      </w:r>
    </w:p>
    <w:p w:rsidR="00F94F65" w:rsidRDefault="00F94F65" w:rsidP="00F94F65">
      <w:pPr>
        <w:pStyle w:val="Tekstpodstawowy"/>
        <w:rPr>
          <w:sz w:val="24"/>
          <w:szCs w:val="24"/>
        </w:rPr>
      </w:pPr>
    </w:p>
    <w:p w:rsidR="00F94F65" w:rsidRDefault="00F94F65" w:rsidP="00F94F65">
      <w:pPr>
        <w:pStyle w:val="Tekstpodstawowy"/>
        <w:tabs>
          <w:tab w:val="left" w:pos="993"/>
        </w:tabs>
        <w:rPr>
          <w:sz w:val="24"/>
          <w:szCs w:val="24"/>
        </w:rPr>
      </w:pPr>
      <w:r>
        <w:rPr>
          <w:sz w:val="24"/>
          <w:szCs w:val="24"/>
        </w:rPr>
        <w:t xml:space="preserve">Oceniane będą warunki ubezpieczenia – przyjęcie fakultatywnych klauzul rozszerzających zakres ochrony ubezpieczeniowej, według zasady - za przyjęcie poszczególnych klauzul </w:t>
      </w:r>
      <w:r>
        <w:rPr>
          <w:sz w:val="24"/>
          <w:szCs w:val="24"/>
        </w:rPr>
        <w:lastRenderedPageBreak/>
        <w:t>fakultatywnych zostanie przyznana liczba punktów przypisana danej klauzuli. Liczba punktów możliwa do uzyskania za przyjęcie danej klauzuli wskazana jest w formularzu ofertowym.</w:t>
      </w:r>
    </w:p>
    <w:p w:rsidR="00F94F65" w:rsidRDefault="00F94F65" w:rsidP="00F94F65">
      <w:pPr>
        <w:pStyle w:val="Tekstpodstawowy"/>
        <w:rPr>
          <w:sz w:val="24"/>
          <w:szCs w:val="24"/>
        </w:rPr>
      </w:pPr>
    </w:p>
    <w:p w:rsidR="00F94F65" w:rsidRDefault="00F94F65" w:rsidP="00F94F65">
      <w:pPr>
        <w:pStyle w:val="Tekstpodstawowy"/>
        <w:tabs>
          <w:tab w:val="left" w:pos="993"/>
        </w:tabs>
        <w:rPr>
          <w:sz w:val="24"/>
          <w:szCs w:val="24"/>
        </w:rPr>
      </w:pPr>
      <w:r>
        <w:rPr>
          <w:sz w:val="24"/>
          <w:szCs w:val="24"/>
        </w:rPr>
        <w:t>Klauzule obligatoryjne muszą być bezwzględnie przyjęte</w:t>
      </w:r>
      <w:r w:rsidR="000049CB">
        <w:rPr>
          <w:sz w:val="24"/>
          <w:szCs w:val="24"/>
        </w:rPr>
        <w:t xml:space="preserve"> przez Wykonawcę</w:t>
      </w:r>
      <w:r>
        <w:rPr>
          <w:sz w:val="24"/>
          <w:szCs w:val="24"/>
        </w:rPr>
        <w:t>.</w:t>
      </w:r>
    </w:p>
    <w:p w:rsidR="00F94F65" w:rsidRDefault="00F94F65" w:rsidP="00F94F65">
      <w:pPr>
        <w:pStyle w:val="Tekstpodstawowy"/>
        <w:keepNext/>
        <w:spacing w:before="240" w:after="240"/>
        <w:rPr>
          <w:sz w:val="24"/>
          <w:szCs w:val="24"/>
        </w:rPr>
      </w:pPr>
      <w:r>
        <w:rPr>
          <w:sz w:val="24"/>
          <w:szCs w:val="24"/>
        </w:rPr>
        <w:t>Oferty w kryterium P będą oceniane według następującego wzoru:</w:t>
      </w:r>
    </w:p>
    <w:p w:rsidR="00F94F65" w:rsidRDefault="00F94F65" w:rsidP="00F94F65">
      <w:pPr>
        <w:pStyle w:val="Tekstpodstawowy"/>
        <w:keepNext/>
        <w:spacing w:before="240" w:after="240"/>
        <w:rPr>
          <w:sz w:val="24"/>
          <w:szCs w:val="24"/>
        </w:rPr>
      </w:pPr>
      <w:r>
        <w:rPr>
          <w:sz w:val="24"/>
          <w:szCs w:val="24"/>
        </w:rPr>
        <w:t>Ilość punktów (P) = (WP x 100 x 0,40)/WM</w:t>
      </w:r>
    </w:p>
    <w:p w:rsidR="00F94F65" w:rsidRDefault="00F94F65" w:rsidP="00F94F65">
      <w:pPr>
        <w:pStyle w:val="Tekstpodstawowywcity2"/>
        <w:ind w:left="0"/>
        <w:rPr>
          <w:sz w:val="24"/>
          <w:szCs w:val="24"/>
        </w:rPr>
      </w:pPr>
      <w:r>
        <w:rPr>
          <w:sz w:val="24"/>
          <w:szCs w:val="24"/>
        </w:rPr>
        <w:t>WP- wartość liczbowa kryterium warunki ubezpieczenia uzyskana w danej ofercie</w:t>
      </w:r>
    </w:p>
    <w:p w:rsidR="00F94F65" w:rsidRDefault="00F94F65" w:rsidP="00F94F65">
      <w:pPr>
        <w:pStyle w:val="Tekstpodstawowywcity2"/>
        <w:ind w:left="0"/>
        <w:rPr>
          <w:sz w:val="24"/>
          <w:szCs w:val="24"/>
        </w:rPr>
      </w:pPr>
      <w:r>
        <w:rPr>
          <w:sz w:val="24"/>
          <w:szCs w:val="24"/>
        </w:rPr>
        <w:t>WM- maksymalna możliwa do uzyskania wartość liczbowa kryterium warunki ubezpieczenia</w:t>
      </w:r>
    </w:p>
    <w:p w:rsidR="00F94F65" w:rsidRDefault="00F94F65" w:rsidP="00F94F65">
      <w:pPr>
        <w:pStyle w:val="Tekstpodstawowywcity2"/>
        <w:ind w:left="0"/>
        <w:rPr>
          <w:sz w:val="24"/>
          <w:szCs w:val="24"/>
        </w:rPr>
      </w:pPr>
    </w:p>
    <w:p w:rsidR="00F94F65" w:rsidRPr="001338E6" w:rsidRDefault="00F94F65" w:rsidP="00F94F65">
      <w:pPr>
        <w:pStyle w:val="Tekstpodstawowywcity3"/>
        <w:ind w:firstLine="0"/>
        <w:rPr>
          <w:b/>
          <w:sz w:val="24"/>
          <w:szCs w:val="24"/>
        </w:rPr>
      </w:pPr>
      <w:r w:rsidRPr="001338E6">
        <w:rPr>
          <w:b/>
          <w:sz w:val="24"/>
          <w:szCs w:val="24"/>
        </w:rPr>
        <w:t>Punkty liczone będą dla każdego pakietu oddzielnie.</w:t>
      </w:r>
    </w:p>
    <w:p w:rsidR="00F76E16" w:rsidRDefault="00F76E16" w:rsidP="00F76E16">
      <w:pPr>
        <w:pStyle w:val="Tekstpodstawowywcity3"/>
        <w:ind w:firstLine="0"/>
        <w:rPr>
          <w:b/>
          <w:color w:val="FF0000"/>
          <w:sz w:val="24"/>
          <w:szCs w:val="24"/>
        </w:rPr>
      </w:pPr>
    </w:p>
    <w:p w:rsidR="00E65187" w:rsidRPr="00F76E16" w:rsidRDefault="00E65187" w:rsidP="007D524F">
      <w:pPr>
        <w:keepNext/>
        <w:numPr>
          <w:ilvl w:val="0"/>
          <w:numId w:val="24"/>
        </w:numPr>
        <w:tabs>
          <w:tab w:val="left" w:pos="567"/>
        </w:tabs>
        <w:spacing w:before="360" w:after="240"/>
        <w:ind w:left="284" w:hanging="284"/>
        <w:outlineLvl w:val="0"/>
        <w:rPr>
          <w:b/>
          <w:bCs/>
        </w:rPr>
      </w:pPr>
      <w:r w:rsidRPr="00F76E16">
        <w:rPr>
          <w:b/>
          <w:bCs/>
        </w:rPr>
        <w:t>ODRZUCENIE OFERTY</w:t>
      </w:r>
    </w:p>
    <w:p w:rsidR="00F76E16" w:rsidRPr="0004759B" w:rsidRDefault="00F76E16" w:rsidP="00F76E16">
      <w:pPr>
        <w:pStyle w:val="Tekstpodstawowywcity2"/>
        <w:keepNext/>
        <w:tabs>
          <w:tab w:val="center" w:pos="0"/>
        </w:tabs>
        <w:spacing w:before="240"/>
        <w:ind w:left="0"/>
        <w:jc w:val="left"/>
        <w:rPr>
          <w:sz w:val="24"/>
          <w:szCs w:val="24"/>
        </w:rPr>
      </w:pPr>
      <w:r w:rsidRPr="0004759B">
        <w:rPr>
          <w:sz w:val="24"/>
          <w:szCs w:val="24"/>
        </w:rPr>
        <w:t>Zamawiający odrzuci ofertę, jeżeli:</w:t>
      </w:r>
    </w:p>
    <w:p w:rsidR="00F76E16" w:rsidRPr="0004759B" w:rsidRDefault="00F76E16" w:rsidP="008C5023">
      <w:pPr>
        <w:pStyle w:val="Tekstpodstawowywcity2"/>
        <w:numPr>
          <w:ilvl w:val="0"/>
          <w:numId w:val="3"/>
        </w:numPr>
        <w:tabs>
          <w:tab w:val="clear" w:pos="737"/>
          <w:tab w:val="num" w:pos="0"/>
          <w:tab w:val="left" w:pos="284"/>
        </w:tabs>
        <w:ind w:left="0" w:firstLine="0"/>
        <w:rPr>
          <w:sz w:val="24"/>
          <w:szCs w:val="24"/>
        </w:rPr>
      </w:pPr>
      <w:r w:rsidRPr="0004759B">
        <w:rPr>
          <w:sz w:val="24"/>
          <w:szCs w:val="24"/>
        </w:rPr>
        <w:t>jest niezgodna z ustawą,</w:t>
      </w:r>
    </w:p>
    <w:p w:rsidR="00F76E16" w:rsidRPr="0004759B" w:rsidRDefault="00F76E16" w:rsidP="008C5023">
      <w:pPr>
        <w:pStyle w:val="Tekstpodstawowywcity2"/>
        <w:numPr>
          <w:ilvl w:val="0"/>
          <w:numId w:val="3"/>
        </w:numPr>
        <w:tabs>
          <w:tab w:val="clear" w:pos="737"/>
          <w:tab w:val="num" w:pos="0"/>
          <w:tab w:val="left" w:pos="284"/>
        </w:tabs>
        <w:ind w:left="0" w:firstLine="0"/>
        <w:rPr>
          <w:sz w:val="24"/>
          <w:szCs w:val="24"/>
        </w:rPr>
      </w:pPr>
      <w:r w:rsidRPr="0004759B">
        <w:rPr>
          <w:sz w:val="24"/>
          <w:szCs w:val="24"/>
        </w:rPr>
        <w:t>jej treść nie odpowiada treści SIWZ, z zastrzeżeniem art. 87 ust. 2 pkt 3 ustawy,</w:t>
      </w:r>
    </w:p>
    <w:p w:rsidR="00F76E16" w:rsidRPr="0004759B" w:rsidRDefault="00F76E16" w:rsidP="008C5023">
      <w:pPr>
        <w:pStyle w:val="Tekstpodstawowywcity2"/>
        <w:numPr>
          <w:ilvl w:val="0"/>
          <w:numId w:val="3"/>
        </w:numPr>
        <w:tabs>
          <w:tab w:val="clear" w:pos="737"/>
          <w:tab w:val="num" w:pos="0"/>
          <w:tab w:val="left" w:pos="284"/>
        </w:tabs>
        <w:ind w:left="0" w:firstLine="0"/>
        <w:rPr>
          <w:sz w:val="24"/>
          <w:szCs w:val="24"/>
        </w:rPr>
      </w:pPr>
      <w:r w:rsidRPr="0004759B">
        <w:rPr>
          <w:sz w:val="24"/>
          <w:szCs w:val="24"/>
        </w:rPr>
        <w:t>jej złożenie stanowi czyn nieuczciwej konkurencji w rozumieniu przepisów o zwalczaniu nieuczciwej konkurencji,</w:t>
      </w:r>
    </w:p>
    <w:p w:rsidR="00F76E16" w:rsidRPr="00442B09" w:rsidRDefault="00F76E16" w:rsidP="008C5023">
      <w:pPr>
        <w:pStyle w:val="Tekstpodstawowywcity2"/>
        <w:numPr>
          <w:ilvl w:val="0"/>
          <w:numId w:val="3"/>
        </w:numPr>
        <w:tabs>
          <w:tab w:val="clear" w:pos="737"/>
          <w:tab w:val="num" w:pos="0"/>
          <w:tab w:val="left" w:pos="284"/>
        </w:tabs>
        <w:ind w:left="0" w:firstLine="0"/>
        <w:rPr>
          <w:sz w:val="24"/>
          <w:szCs w:val="24"/>
        </w:rPr>
      </w:pPr>
      <w:r w:rsidRPr="00442B09">
        <w:rPr>
          <w:sz w:val="24"/>
          <w:szCs w:val="24"/>
        </w:rPr>
        <w:t>zawiera rażąco niską cenę lub koszt w stosunku do przedmiotu zamówienia,</w:t>
      </w:r>
    </w:p>
    <w:p w:rsidR="00F76E16" w:rsidRPr="0004759B" w:rsidRDefault="00F76E16" w:rsidP="008C5023">
      <w:pPr>
        <w:pStyle w:val="Tekstpodstawowywcity2"/>
        <w:numPr>
          <w:ilvl w:val="0"/>
          <w:numId w:val="3"/>
        </w:numPr>
        <w:tabs>
          <w:tab w:val="clear" w:pos="737"/>
          <w:tab w:val="num" w:pos="0"/>
          <w:tab w:val="left" w:pos="284"/>
        </w:tabs>
        <w:ind w:left="0" w:firstLine="0"/>
        <w:rPr>
          <w:sz w:val="24"/>
          <w:szCs w:val="24"/>
        </w:rPr>
      </w:pPr>
      <w:r w:rsidRPr="0004759B">
        <w:rPr>
          <w:sz w:val="24"/>
          <w:szCs w:val="24"/>
        </w:rPr>
        <w:t>została złożona przez Wykonawcę wykluczonego z udziału w postępowaniu o udzielenie zamówienia,</w:t>
      </w:r>
    </w:p>
    <w:p w:rsidR="00F76E16" w:rsidRPr="00442B09" w:rsidRDefault="00F76E16" w:rsidP="008C5023">
      <w:pPr>
        <w:pStyle w:val="Tekstpodstawowywcity2"/>
        <w:numPr>
          <w:ilvl w:val="0"/>
          <w:numId w:val="3"/>
        </w:numPr>
        <w:tabs>
          <w:tab w:val="clear" w:pos="737"/>
          <w:tab w:val="num" w:pos="0"/>
          <w:tab w:val="left" w:pos="284"/>
        </w:tabs>
        <w:ind w:left="0" w:firstLine="0"/>
        <w:rPr>
          <w:sz w:val="24"/>
          <w:szCs w:val="24"/>
        </w:rPr>
      </w:pPr>
      <w:r w:rsidRPr="00442B09">
        <w:rPr>
          <w:sz w:val="24"/>
          <w:szCs w:val="24"/>
        </w:rPr>
        <w:t>zawiera błędy w obliczeniu ceny lub kosztu,</w:t>
      </w:r>
    </w:p>
    <w:p w:rsidR="00F76E16" w:rsidRPr="00442B09" w:rsidRDefault="00F76E16" w:rsidP="008C5023">
      <w:pPr>
        <w:pStyle w:val="Tekstpodstawowywcity2"/>
        <w:numPr>
          <w:ilvl w:val="0"/>
          <w:numId w:val="3"/>
        </w:numPr>
        <w:tabs>
          <w:tab w:val="clear" w:pos="737"/>
          <w:tab w:val="num" w:pos="0"/>
          <w:tab w:val="left" w:pos="284"/>
        </w:tabs>
        <w:ind w:left="0" w:firstLine="0"/>
        <w:rPr>
          <w:sz w:val="24"/>
          <w:szCs w:val="24"/>
        </w:rPr>
      </w:pPr>
      <w:r w:rsidRPr="00442B09">
        <w:rPr>
          <w:sz w:val="24"/>
          <w:szCs w:val="24"/>
        </w:rPr>
        <w:t>Wykonawca w terminie 3 dni od dnia doręczenia zawiadomienia nie zgodził się na poprawienie omyłki, o której mowa w art. 87 ust. 2 pkt 3 ustawy,</w:t>
      </w:r>
    </w:p>
    <w:p w:rsidR="00F76E16" w:rsidRDefault="00F76E16" w:rsidP="008C5023">
      <w:pPr>
        <w:pStyle w:val="Tekstpodstawowywcity2"/>
        <w:numPr>
          <w:ilvl w:val="0"/>
          <w:numId w:val="3"/>
        </w:numPr>
        <w:tabs>
          <w:tab w:val="clear" w:pos="737"/>
          <w:tab w:val="num" w:pos="0"/>
          <w:tab w:val="left" w:pos="284"/>
        </w:tabs>
        <w:ind w:left="0" w:firstLine="0"/>
        <w:rPr>
          <w:sz w:val="24"/>
          <w:szCs w:val="24"/>
        </w:rPr>
      </w:pPr>
      <w:r w:rsidRPr="00442B09">
        <w:rPr>
          <w:sz w:val="24"/>
          <w:szCs w:val="24"/>
        </w:rPr>
        <w:t>Wykonawca nie wyraził zgody, o której mowa w art. 85 ust. 2, na przedłużenie terminu związania ofertą;</w:t>
      </w:r>
    </w:p>
    <w:p w:rsidR="00984B89" w:rsidRPr="00442B09" w:rsidRDefault="00984B89" w:rsidP="008C5023">
      <w:pPr>
        <w:pStyle w:val="Tekstpodstawowywcity2"/>
        <w:numPr>
          <w:ilvl w:val="0"/>
          <w:numId w:val="3"/>
        </w:numPr>
        <w:tabs>
          <w:tab w:val="clear" w:pos="737"/>
          <w:tab w:val="num" w:pos="0"/>
          <w:tab w:val="left" w:pos="284"/>
        </w:tabs>
        <w:ind w:left="0" w:firstLine="0"/>
        <w:rPr>
          <w:sz w:val="24"/>
          <w:szCs w:val="24"/>
        </w:rPr>
      </w:pPr>
      <w:r w:rsidRPr="00984B89">
        <w:rPr>
          <w:sz w:val="24"/>
          <w:szCs w:val="24"/>
        </w:rPr>
        <w:t>wadium nie zostało wniesione lub zostało wniesione w sposób nieprawidłowy, jeżeli zamawiający żądał wniesienia wadium;</w:t>
      </w:r>
    </w:p>
    <w:p w:rsidR="00F76E16" w:rsidRPr="00A14BD6" w:rsidRDefault="00F76E16" w:rsidP="008C5023">
      <w:pPr>
        <w:pStyle w:val="Tekstpodstawowywcity2"/>
        <w:numPr>
          <w:ilvl w:val="0"/>
          <w:numId w:val="3"/>
        </w:numPr>
        <w:tabs>
          <w:tab w:val="clear" w:pos="737"/>
          <w:tab w:val="num" w:pos="0"/>
          <w:tab w:val="left" w:pos="284"/>
        </w:tabs>
        <w:ind w:left="0" w:firstLine="0"/>
        <w:rPr>
          <w:sz w:val="24"/>
          <w:szCs w:val="24"/>
        </w:rPr>
      </w:pPr>
      <w:r w:rsidRPr="00A14BD6">
        <w:rPr>
          <w:sz w:val="24"/>
          <w:szCs w:val="24"/>
        </w:rPr>
        <w:t>jest nieważna na podstawie odrębnych przepisów.</w:t>
      </w:r>
    </w:p>
    <w:p w:rsidR="00F76E16" w:rsidRDefault="00F76E16" w:rsidP="00F76E16">
      <w:pPr>
        <w:pStyle w:val="Tekstpodstawowywcity2"/>
        <w:spacing w:before="120" w:after="120"/>
        <w:ind w:left="0"/>
        <w:rPr>
          <w:sz w:val="24"/>
          <w:szCs w:val="24"/>
        </w:rPr>
      </w:pPr>
      <w:r w:rsidRPr="00C81B32">
        <w:rPr>
          <w:sz w:val="24"/>
          <w:szCs w:val="24"/>
        </w:rPr>
        <w:t xml:space="preserve">Ofertę </w:t>
      </w:r>
      <w:r>
        <w:rPr>
          <w:sz w:val="24"/>
          <w:szCs w:val="24"/>
        </w:rPr>
        <w:t>W</w:t>
      </w:r>
      <w:r w:rsidRPr="00C81B32">
        <w:rPr>
          <w:sz w:val="24"/>
          <w:szCs w:val="24"/>
        </w:rPr>
        <w:t>ykonawcy wykluczonego uznaje się za odrzuconą.</w:t>
      </w:r>
    </w:p>
    <w:p w:rsidR="00F76E16" w:rsidRPr="0004759B" w:rsidRDefault="00F76E16" w:rsidP="00F76E16">
      <w:pPr>
        <w:pStyle w:val="Tekstpodstawowywcity2"/>
        <w:tabs>
          <w:tab w:val="center" w:pos="0"/>
        </w:tabs>
        <w:spacing w:before="120" w:after="120"/>
        <w:ind w:left="0"/>
        <w:rPr>
          <w:sz w:val="24"/>
          <w:szCs w:val="24"/>
        </w:rPr>
      </w:pPr>
      <w:r w:rsidRPr="0004759B">
        <w:rPr>
          <w:sz w:val="24"/>
          <w:szCs w:val="24"/>
        </w:rPr>
        <w:t xml:space="preserve">Zamawiający </w:t>
      </w:r>
      <w:r>
        <w:rPr>
          <w:sz w:val="24"/>
          <w:szCs w:val="24"/>
        </w:rPr>
        <w:t>informuje</w:t>
      </w:r>
      <w:r w:rsidRPr="0004759B">
        <w:rPr>
          <w:sz w:val="24"/>
          <w:szCs w:val="24"/>
        </w:rPr>
        <w:t xml:space="preserve"> wszystkich </w:t>
      </w:r>
      <w:r>
        <w:rPr>
          <w:sz w:val="24"/>
          <w:szCs w:val="24"/>
        </w:rPr>
        <w:t>W</w:t>
      </w:r>
      <w:r w:rsidRPr="0004759B">
        <w:rPr>
          <w:sz w:val="24"/>
          <w:szCs w:val="24"/>
        </w:rPr>
        <w:t>ykonawców</w:t>
      </w:r>
      <w:r>
        <w:rPr>
          <w:sz w:val="24"/>
          <w:szCs w:val="24"/>
        </w:rPr>
        <w:t>, których oferty zostały odrzucone</w:t>
      </w:r>
      <w:r>
        <w:rPr>
          <w:sz w:val="24"/>
          <w:szCs w:val="24"/>
        </w:rPr>
        <w:br/>
      </w:r>
      <w:r w:rsidRPr="0004759B">
        <w:rPr>
          <w:sz w:val="24"/>
          <w:szCs w:val="24"/>
        </w:rPr>
        <w:t xml:space="preserve">o </w:t>
      </w:r>
      <w:r>
        <w:rPr>
          <w:sz w:val="24"/>
          <w:szCs w:val="24"/>
        </w:rPr>
        <w:t>powodach odrzucenia ofert.</w:t>
      </w:r>
    </w:p>
    <w:p w:rsidR="001935B0" w:rsidRPr="00AC3B10" w:rsidRDefault="00E65187" w:rsidP="001935B0">
      <w:pPr>
        <w:keepLines/>
        <w:numPr>
          <w:ilvl w:val="0"/>
          <w:numId w:val="24"/>
        </w:numPr>
        <w:spacing w:before="360" w:after="240"/>
        <w:ind w:left="284" w:hanging="284"/>
        <w:outlineLvl w:val="0"/>
        <w:rPr>
          <w:b/>
          <w:bCs/>
        </w:rPr>
      </w:pPr>
      <w:r w:rsidRPr="00AC3B10">
        <w:rPr>
          <w:b/>
          <w:bCs/>
        </w:rPr>
        <w:t>ZAMAWIAJĄCY DOPUSZCZA MOŻLIWOŚĆ SKŁADANIA OFERT CZĘŚCIOWYCH, GDZIE</w:t>
      </w:r>
      <w:r w:rsidR="001338E6" w:rsidRPr="00AC3B10">
        <w:rPr>
          <w:b/>
          <w:bCs/>
        </w:rPr>
        <w:t xml:space="preserve"> DANĄ CZĘŚĆ STANOWI OKREŚLONY PAKIET </w:t>
      </w:r>
      <w:r w:rsidR="001935B0" w:rsidRPr="00AC3B10">
        <w:rPr>
          <w:b/>
          <w:bCs/>
        </w:rPr>
        <w:t>WSKAZANY W SIWZ</w:t>
      </w:r>
    </w:p>
    <w:p w:rsidR="00E65187" w:rsidRPr="00F76E16" w:rsidRDefault="00E65187" w:rsidP="007D524F">
      <w:pPr>
        <w:keepLines/>
        <w:numPr>
          <w:ilvl w:val="0"/>
          <w:numId w:val="24"/>
        </w:numPr>
        <w:tabs>
          <w:tab w:val="left" w:pos="284"/>
        </w:tabs>
        <w:spacing w:before="360" w:after="240"/>
        <w:ind w:left="284" w:hanging="284"/>
        <w:outlineLvl w:val="0"/>
        <w:rPr>
          <w:b/>
          <w:bCs/>
        </w:rPr>
      </w:pPr>
      <w:r w:rsidRPr="00F76E16">
        <w:rPr>
          <w:b/>
          <w:bCs/>
        </w:rPr>
        <w:lastRenderedPageBreak/>
        <w:t>ZAMAWIAJĄCY NIE DOPUSZCZA MOŻLIWOŚCI SKŁADANIA OFERT WARIANTOWYCH</w:t>
      </w:r>
    </w:p>
    <w:p w:rsidR="00E65187" w:rsidRPr="00F76E16" w:rsidRDefault="00E65187" w:rsidP="007D524F">
      <w:pPr>
        <w:keepNext/>
        <w:numPr>
          <w:ilvl w:val="0"/>
          <w:numId w:val="24"/>
        </w:numPr>
        <w:tabs>
          <w:tab w:val="left" w:pos="284"/>
        </w:tabs>
        <w:spacing w:before="360" w:after="240"/>
        <w:ind w:left="284" w:hanging="284"/>
        <w:outlineLvl w:val="0"/>
        <w:rPr>
          <w:b/>
          <w:bCs/>
        </w:rPr>
      </w:pPr>
      <w:r w:rsidRPr="00F76E16">
        <w:rPr>
          <w:b/>
          <w:bCs/>
        </w:rPr>
        <w:t>INFORMACJE DOTYCZĄCE WALUT OBCYCH W JAKICH PROWADZONE BĘDĄ ROZLICZENIA MIĘDZY ZAMAWIAJĄCYM A WYKONAWCĄ</w:t>
      </w:r>
    </w:p>
    <w:p w:rsidR="00E65187" w:rsidRPr="009518A7" w:rsidRDefault="00E65187" w:rsidP="00E41A6B">
      <w:pPr>
        <w:rPr>
          <w:color w:val="000000"/>
        </w:rPr>
      </w:pPr>
      <w:r w:rsidRPr="009518A7">
        <w:rPr>
          <w:color w:val="000000"/>
        </w:rPr>
        <w:t>Wszelkie rozliczenia pomiędzy Zamawiającym a Wykonawcą prowadzone będą w złotych polskich.</w:t>
      </w:r>
    </w:p>
    <w:p w:rsidR="00E65187" w:rsidRPr="00F76E16" w:rsidRDefault="00E65187" w:rsidP="007D524F">
      <w:pPr>
        <w:keepLines/>
        <w:numPr>
          <w:ilvl w:val="0"/>
          <w:numId w:val="24"/>
        </w:numPr>
        <w:tabs>
          <w:tab w:val="left" w:pos="567"/>
        </w:tabs>
        <w:spacing w:before="360" w:after="240"/>
        <w:ind w:left="284" w:hanging="284"/>
        <w:outlineLvl w:val="0"/>
        <w:rPr>
          <w:b/>
          <w:bCs/>
        </w:rPr>
      </w:pPr>
      <w:r w:rsidRPr="00F76E16">
        <w:rPr>
          <w:b/>
          <w:bCs/>
        </w:rPr>
        <w:t>ZAMAWIAJĄCY WYMAGA WNIESIENIA WADIUM</w:t>
      </w:r>
    </w:p>
    <w:p w:rsidR="00161348" w:rsidRPr="0004371C" w:rsidRDefault="00E65187" w:rsidP="0004371C">
      <w:pPr>
        <w:tabs>
          <w:tab w:val="left" w:pos="284"/>
        </w:tabs>
        <w:ind w:left="284" w:hanging="284"/>
        <w:rPr>
          <w:color w:val="FF0000"/>
        </w:rPr>
      </w:pPr>
      <w:r w:rsidRPr="003D23E7">
        <w:t>1. Oferta winna być zabezpieczona wadium w wysokości</w:t>
      </w:r>
      <w:r w:rsidR="00161348">
        <w:rPr>
          <w:color w:val="FF0000"/>
        </w:rPr>
        <w:t>:</w:t>
      </w:r>
      <w:bookmarkStart w:id="12" w:name="_GoBack"/>
      <w:bookmarkEnd w:id="12"/>
    </w:p>
    <w:p w:rsidR="00161348" w:rsidRDefault="00161348" w:rsidP="00C86EB7">
      <w:pPr>
        <w:tabs>
          <w:tab w:val="left" w:pos="284"/>
        </w:tabs>
        <w:ind w:left="284" w:hanging="284"/>
      </w:pPr>
    </w:p>
    <w:p w:rsidR="00161348" w:rsidRDefault="00161348" w:rsidP="00C86EB7">
      <w:pPr>
        <w:tabs>
          <w:tab w:val="left" w:pos="284"/>
        </w:tabs>
        <w:ind w:left="284" w:hanging="284"/>
      </w:pPr>
    </w:p>
    <w:tbl>
      <w:tblPr>
        <w:tblW w:w="0" w:type="auto"/>
        <w:tblInd w:w="75" w:type="dxa"/>
        <w:tblCellMar>
          <w:left w:w="70" w:type="dxa"/>
          <w:right w:w="70" w:type="dxa"/>
        </w:tblCellMar>
        <w:tblLook w:val="04A0" w:firstRow="1" w:lastRow="0" w:firstColumn="1" w:lastColumn="0" w:noHBand="0" w:noVBand="1"/>
      </w:tblPr>
      <w:tblGrid>
        <w:gridCol w:w="2405"/>
        <w:gridCol w:w="3402"/>
      </w:tblGrid>
      <w:tr w:rsidR="0004371C" w:rsidRPr="0004371C" w:rsidTr="00161348">
        <w:trPr>
          <w:trHeight w:val="945"/>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348" w:rsidRPr="0004371C" w:rsidRDefault="00161348" w:rsidP="00161348">
            <w:pPr>
              <w:jc w:val="center"/>
              <w:rPr>
                <w:b/>
                <w:bCs/>
              </w:rPr>
            </w:pPr>
            <w:r w:rsidRPr="0004371C">
              <w:rPr>
                <w:b/>
                <w:bCs/>
              </w:rPr>
              <w:t>PAKIET</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161348" w:rsidRPr="0004371C" w:rsidRDefault="00161348" w:rsidP="00161348">
            <w:pPr>
              <w:jc w:val="center"/>
              <w:rPr>
                <w:b/>
                <w:bCs/>
              </w:rPr>
            </w:pPr>
            <w:r w:rsidRPr="0004371C">
              <w:rPr>
                <w:b/>
                <w:bCs/>
              </w:rPr>
              <w:t xml:space="preserve">Wadium </w:t>
            </w:r>
            <w:r w:rsidR="002B33B8" w:rsidRPr="0004371C">
              <w:rPr>
                <w:b/>
                <w:bCs/>
              </w:rPr>
              <w:t>w</w:t>
            </w:r>
            <w:r w:rsidRPr="0004371C">
              <w:rPr>
                <w:b/>
                <w:bCs/>
              </w:rPr>
              <w:t xml:space="preserve"> PLN</w:t>
            </w:r>
          </w:p>
        </w:tc>
      </w:tr>
      <w:tr w:rsidR="0004371C" w:rsidRPr="0004371C" w:rsidTr="00161348">
        <w:trPr>
          <w:trHeight w:val="420"/>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161348" w:rsidRPr="0004371C" w:rsidRDefault="00161348" w:rsidP="00161348">
            <w:pPr>
              <w:jc w:val="center"/>
            </w:pPr>
            <w:r w:rsidRPr="0004371C">
              <w:t>I</w:t>
            </w:r>
          </w:p>
        </w:tc>
        <w:tc>
          <w:tcPr>
            <w:tcW w:w="3402" w:type="dxa"/>
            <w:tcBorders>
              <w:top w:val="nil"/>
              <w:left w:val="nil"/>
              <w:bottom w:val="single" w:sz="4" w:space="0" w:color="auto"/>
              <w:right w:val="single" w:sz="4" w:space="0" w:color="auto"/>
            </w:tcBorders>
            <w:shd w:val="clear" w:color="auto" w:fill="auto"/>
            <w:noWrap/>
            <w:vAlign w:val="center"/>
            <w:hideMark/>
          </w:tcPr>
          <w:p w:rsidR="00161348" w:rsidRPr="0004371C" w:rsidRDefault="0004371C" w:rsidP="00161348">
            <w:pPr>
              <w:jc w:val="center"/>
            </w:pPr>
            <w:r w:rsidRPr="0004371C">
              <w:t>11 000 zł</w:t>
            </w:r>
          </w:p>
        </w:tc>
      </w:tr>
      <w:tr w:rsidR="0004371C" w:rsidRPr="0004371C" w:rsidTr="00161348">
        <w:trPr>
          <w:trHeight w:val="284"/>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161348" w:rsidRPr="0004371C" w:rsidRDefault="00161348" w:rsidP="00161348">
            <w:pPr>
              <w:jc w:val="center"/>
            </w:pPr>
            <w:r w:rsidRPr="0004371C">
              <w:t>II</w:t>
            </w:r>
          </w:p>
        </w:tc>
        <w:tc>
          <w:tcPr>
            <w:tcW w:w="3402" w:type="dxa"/>
            <w:tcBorders>
              <w:top w:val="nil"/>
              <w:left w:val="nil"/>
              <w:bottom w:val="single" w:sz="4" w:space="0" w:color="auto"/>
              <w:right w:val="single" w:sz="4" w:space="0" w:color="auto"/>
            </w:tcBorders>
            <w:shd w:val="clear" w:color="auto" w:fill="auto"/>
            <w:noWrap/>
            <w:vAlign w:val="center"/>
            <w:hideMark/>
          </w:tcPr>
          <w:p w:rsidR="00161348" w:rsidRPr="0004371C" w:rsidRDefault="0004371C" w:rsidP="00161348">
            <w:pPr>
              <w:jc w:val="center"/>
            </w:pPr>
            <w:r w:rsidRPr="0004371C">
              <w:t>14 200 zł</w:t>
            </w:r>
          </w:p>
        </w:tc>
      </w:tr>
      <w:tr w:rsidR="0004371C" w:rsidRPr="0004371C" w:rsidTr="00161348">
        <w:trPr>
          <w:trHeight w:val="73"/>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161348" w:rsidRPr="0004371C" w:rsidRDefault="00161348" w:rsidP="00161348">
            <w:pPr>
              <w:jc w:val="center"/>
            </w:pPr>
            <w:r w:rsidRPr="0004371C">
              <w:t>III</w:t>
            </w:r>
          </w:p>
        </w:tc>
        <w:tc>
          <w:tcPr>
            <w:tcW w:w="3402" w:type="dxa"/>
            <w:tcBorders>
              <w:top w:val="nil"/>
              <w:left w:val="nil"/>
              <w:bottom w:val="single" w:sz="4" w:space="0" w:color="auto"/>
              <w:right w:val="single" w:sz="4" w:space="0" w:color="auto"/>
            </w:tcBorders>
            <w:shd w:val="clear" w:color="auto" w:fill="auto"/>
            <w:noWrap/>
            <w:vAlign w:val="center"/>
            <w:hideMark/>
          </w:tcPr>
          <w:p w:rsidR="00161348" w:rsidRPr="0004371C" w:rsidRDefault="0004371C" w:rsidP="00161348">
            <w:pPr>
              <w:jc w:val="center"/>
            </w:pPr>
            <w:r w:rsidRPr="0004371C">
              <w:t>27 800 zł</w:t>
            </w:r>
          </w:p>
        </w:tc>
      </w:tr>
      <w:tr w:rsidR="0004371C" w:rsidRPr="0004371C" w:rsidTr="00161348">
        <w:trPr>
          <w:trHeight w:val="264"/>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161348" w:rsidRPr="0004371C" w:rsidRDefault="00161348" w:rsidP="00161348">
            <w:pPr>
              <w:jc w:val="center"/>
            </w:pPr>
            <w:r w:rsidRPr="0004371C">
              <w:t>IV</w:t>
            </w:r>
          </w:p>
        </w:tc>
        <w:tc>
          <w:tcPr>
            <w:tcW w:w="3402" w:type="dxa"/>
            <w:tcBorders>
              <w:top w:val="nil"/>
              <w:left w:val="nil"/>
              <w:bottom w:val="single" w:sz="4" w:space="0" w:color="auto"/>
              <w:right w:val="single" w:sz="4" w:space="0" w:color="auto"/>
            </w:tcBorders>
            <w:shd w:val="clear" w:color="auto" w:fill="auto"/>
            <w:noWrap/>
            <w:vAlign w:val="center"/>
            <w:hideMark/>
          </w:tcPr>
          <w:p w:rsidR="00161348" w:rsidRPr="0004371C" w:rsidRDefault="0004371C" w:rsidP="00161348">
            <w:pPr>
              <w:jc w:val="center"/>
            </w:pPr>
            <w:r w:rsidRPr="0004371C">
              <w:t>600 zł</w:t>
            </w:r>
          </w:p>
        </w:tc>
      </w:tr>
      <w:tr w:rsidR="0004371C" w:rsidRPr="0004371C" w:rsidTr="00161348">
        <w:trPr>
          <w:trHeight w:val="268"/>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161348" w:rsidRPr="0004371C" w:rsidRDefault="00161348" w:rsidP="00161348">
            <w:pPr>
              <w:jc w:val="center"/>
            </w:pPr>
            <w:r w:rsidRPr="0004371C">
              <w:t>V</w:t>
            </w:r>
          </w:p>
        </w:tc>
        <w:tc>
          <w:tcPr>
            <w:tcW w:w="3402" w:type="dxa"/>
            <w:tcBorders>
              <w:top w:val="nil"/>
              <w:left w:val="nil"/>
              <w:bottom w:val="single" w:sz="4" w:space="0" w:color="auto"/>
              <w:right w:val="single" w:sz="4" w:space="0" w:color="auto"/>
            </w:tcBorders>
            <w:shd w:val="clear" w:color="auto" w:fill="auto"/>
            <w:noWrap/>
            <w:vAlign w:val="center"/>
            <w:hideMark/>
          </w:tcPr>
          <w:p w:rsidR="00161348" w:rsidRPr="0004371C" w:rsidRDefault="0004371C" w:rsidP="00161348">
            <w:pPr>
              <w:jc w:val="center"/>
            </w:pPr>
            <w:r w:rsidRPr="0004371C">
              <w:t>900 zł</w:t>
            </w:r>
          </w:p>
        </w:tc>
      </w:tr>
      <w:tr w:rsidR="0004371C" w:rsidRPr="0004371C" w:rsidTr="00161348">
        <w:trPr>
          <w:trHeight w:val="272"/>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161348" w:rsidRPr="0004371C" w:rsidRDefault="00161348" w:rsidP="00161348">
            <w:pPr>
              <w:jc w:val="center"/>
            </w:pPr>
            <w:r w:rsidRPr="0004371C">
              <w:t>VI</w:t>
            </w:r>
          </w:p>
        </w:tc>
        <w:tc>
          <w:tcPr>
            <w:tcW w:w="3402" w:type="dxa"/>
            <w:tcBorders>
              <w:top w:val="nil"/>
              <w:left w:val="nil"/>
              <w:bottom w:val="single" w:sz="4" w:space="0" w:color="auto"/>
              <w:right w:val="single" w:sz="4" w:space="0" w:color="auto"/>
            </w:tcBorders>
            <w:shd w:val="clear" w:color="auto" w:fill="auto"/>
            <w:noWrap/>
            <w:vAlign w:val="center"/>
            <w:hideMark/>
          </w:tcPr>
          <w:p w:rsidR="00161348" w:rsidRPr="0004371C" w:rsidRDefault="0004371C" w:rsidP="00161348">
            <w:pPr>
              <w:jc w:val="center"/>
            </w:pPr>
            <w:r w:rsidRPr="0004371C">
              <w:t>200 zł</w:t>
            </w:r>
          </w:p>
        </w:tc>
      </w:tr>
      <w:tr w:rsidR="0004371C" w:rsidRPr="0004371C" w:rsidTr="00161348">
        <w:trPr>
          <w:trHeight w:val="73"/>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161348" w:rsidRPr="0004371C" w:rsidRDefault="00161348" w:rsidP="00161348">
            <w:pPr>
              <w:jc w:val="center"/>
            </w:pPr>
            <w:r w:rsidRPr="0004371C">
              <w:t>VII</w:t>
            </w:r>
          </w:p>
        </w:tc>
        <w:tc>
          <w:tcPr>
            <w:tcW w:w="3402" w:type="dxa"/>
            <w:tcBorders>
              <w:top w:val="nil"/>
              <w:left w:val="nil"/>
              <w:bottom w:val="single" w:sz="4" w:space="0" w:color="auto"/>
              <w:right w:val="single" w:sz="4" w:space="0" w:color="auto"/>
            </w:tcBorders>
            <w:shd w:val="clear" w:color="auto" w:fill="auto"/>
            <w:noWrap/>
            <w:vAlign w:val="center"/>
            <w:hideMark/>
          </w:tcPr>
          <w:p w:rsidR="00161348" w:rsidRPr="0004371C" w:rsidRDefault="0004371C" w:rsidP="00161348">
            <w:pPr>
              <w:jc w:val="center"/>
            </w:pPr>
            <w:r w:rsidRPr="0004371C">
              <w:t>300 zł</w:t>
            </w:r>
          </w:p>
        </w:tc>
      </w:tr>
      <w:tr w:rsidR="0004371C" w:rsidRPr="0004371C" w:rsidTr="00161348">
        <w:trPr>
          <w:trHeight w:val="152"/>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161348" w:rsidRPr="0004371C" w:rsidRDefault="00161348" w:rsidP="00161348">
            <w:pPr>
              <w:jc w:val="center"/>
            </w:pPr>
            <w:r w:rsidRPr="0004371C">
              <w:t>VIII</w:t>
            </w:r>
          </w:p>
        </w:tc>
        <w:tc>
          <w:tcPr>
            <w:tcW w:w="3402" w:type="dxa"/>
            <w:tcBorders>
              <w:top w:val="nil"/>
              <w:left w:val="nil"/>
              <w:bottom w:val="single" w:sz="4" w:space="0" w:color="auto"/>
              <w:right w:val="single" w:sz="4" w:space="0" w:color="auto"/>
            </w:tcBorders>
            <w:shd w:val="clear" w:color="auto" w:fill="auto"/>
            <w:noWrap/>
            <w:vAlign w:val="center"/>
            <w:hideMark/>
          </w:tcPr>
          <w:p w:rsidR="00161348" w:rsidRPr="0004371C" w:rsidRDefault="0004371C" w:rsidP="00161348">
            <w:pPr>
              <w:jc w:val="center"/>
            </w:pPr>
            <w:r w:rsidRPr="0004371C">
              <w:t>300  zł</w:t>
            </w:r>
          </w:p>
        </w:tc>
      </w:tr>
    </w:tbl>
    <w:p w:rsidR="00161348" w:rsidRPr="00161348" w:rsidRDefault="00161348" w:rsidP="00C86EB7">
      <w:pPr>
        <w:tabs>
          <w:tab w:val="left" w:pos="284"/>
        </w:tabs>
        <w:ind w:left="284" w:hanging="284"/>
      </w:pPr>
    </w:p>
    <w:p w:rsidR="00E65187" w:rsidRPr="00D37929" w:rsidRDefault="00A739DF" w:rsidP="00C86EB7">
      <w:pPr>
        <w:tabs>
          <w:tab w:val="left" w:pos="284"/>
        </w:tabs>
        <w:ind w:left="284" w:hanging="284"/>
        <w:rPr>
          <w:b/>
        </w:rPr>
      </w:pPr>
      <w:r w:rsidRPr="00161348">
        <w:t xml:space="preserve">Wykonawca wnosi wadium przed </w:t>
      </w:r>
      <w:r w:rsidR="00D37929">
        <w:t xml:space="preserve">upływem terminu składania ofert tj. </w:t>
      </w:r>
      <w:r w:rsidR="00D37929">
        <w:rPr>
          <w:b/>
        </w:rPr>
        <w:t>do dnia 14-11-2019 do godziny 08</w:t>
      </w:r>
      <w:r w:rsidR="00D37929" w:rsidRPr="00D37929">
        <w:rPr>
          <w:b/>
        </w:rPr>
        <w:t>:00.</w:t>
      </w:r>
    </w:p>
    <w:p w:rsidR="00E65187" w:rsidRPr="00161348" w:rsidRDefault="00E65187" w:rsidP="00C86EB7">
      <w:pPr>
        <w:pStyle w:val="Tekstpodstawowy"/>
      </w:pPr>
      <w:r w:rsidRPr="00161348">
        <w:t xml:space="preserve">2. </w:t>
      </w:r>
      <w:r w:rsidRPr="00161348">
        <w:rPr>
          <w:sz w:val="24"/>
          <w:szCs w:val="24"/>
        </w:rPr>
        <w:t>Wadium może być wnoszone w formie:</w:t>
      </w:r>
    </w:p>
    <w:p w:rsidR="00E65187" w:rsidRPr="00161348" w:rsidRDefault="00E65187" w:rsidP="00C86EB7">
      <w:pPr>
        <w:autoSpaceDE w:val="0"/>
        <w:autoSpaceDN w:val="0"/>
        <w:adjustRightInd w:val="0"/>
        <w:ind w:firstLine="709"/>
      </w:pPr>
      <w:r w:rsidRPr="00161348">
        <w:t>1) Pieni</w:t>
      </w:r>
      <w:r w:rsidRPr="00161348">
        <w:rPr>
          <w:rFonts w:ascii="TimesNewRoman"/>
        </w:rPr>
        <w:t>ą</w:t>
      </w:r>
      <w:r w:rsidRPr="00161348">
        <w:t>dza - wadium uznaje si</w:t>
      </w:r>
      <w:r w:rsidRPr="00161348">
        <w:rPr>
          <w:rFonts w:ascii="TimesNewRoman,Bold" w:eastAsia="TimesNewRoman,Bold"/>
        </w:rPr>
        <w:t>ę</w:t>
      </w:r>
      <w:r w:rsidR="002E0174" w:rsidRPr="00161348">
        <w:rPr>
          <w:rFonts w:ascii="TimesNewRoman,Bold" w:eastAsia="TimesNewRoman,Bold"/>
        </w:rPr>
        <w:t xml:space="preserve"> </w:t>
      </w:r>
      <w:r w:rsidRPr="00161348">
        <w:t xml:space="preserve">za wniesione w chwili wpływu </w:t>
      </w:r>
      <w:r w:rsidRPr="00161348">
        <w:rPr>
          <w:rFonts w:ascii="TimesNewRoman,Bold" w:eastAsia="TimesNewRoman,Bold"/>
        </w:rPr>
        <w:t>ś</w:t>
      </w:r>
      <w:r w:rsidRPr="00161348">
        <w:t>rodków na konto</w:t>
      </w:r>
    </w:p>
    <w:p w:rsidR="00371876" w:rsidRPr="00161348" w:rsidRDefault="00E65187" w:rsidP="00371876">
      <w:pPr>
        <w:ind w:firstLine="708"/>
        <w:rPr>
          <w:b/>
          <w:bCs/>
          <w:sz w:val="22"/>
          <w:szCs w:val="22"/>
        </w:rPr>
      </w:pPr>
      <w:r w:rsidRPr="00161348">
        <w:t>Zamawiaj</w:t>
      </w:r>
      <w:r w:rsidRPr="00161348">
        <w:rPr>
          <w:rFonts w:ascii="TimesNewRoman,Bold" w:eastAsia="TimesNewRoman,Bold"/>
        </w:rPr>
        <w:t>ą</w:t>
      </w:r>
      <w:r w:rsidRPr="00161348">
        <w:t>cego:</w:t>
      </w:r>
      <w:r w:rsidR="00371876" w:rsidRPr="00161348">
        <w:rPr>
          <w:b/>
          <w:bCs/>
          <w:sz w:val="22"/>
          <w:szCs w:val="22"/>
        </w:rPr>
        <w:t xml:space="preserve"> Bank Gospodarstwa Krajowego</w:t>
      </w:r>
    </w:p>
    <w:p w:rsidR="00E65187" w:rsidRPr="00161348" w:rsidRDefault="00371876" w:rsidP="00371876">
      <w:pPr>
        <w:ind w:firstLine="708"/>
        <w:rPr>
          <w:sz w:val="22"/>
          <w:szCs w:val="22"/>
        </w:rPr>
      </w:pPr>
      <w:r w:rsidRPr="00161348">
        <w:rPr>
          <w:b/>
          <w:bCs/>
          <w:sz w:val="22"/>
          <w:szCs w:val="22"/>
        </w:rPr>
        <w:t xml:space="preserve"> – Oddział we Wrocławiu, konto nr: 45 1130 1033 0018 8001 5520 0002</w:t>
      </w:r>
    </w:p>
    <w:p w:rsidR="00E65187" w:rsidRPr="00D37929" w:rsidRDefault="00E65187" w:rsidP="00C86EB7">
      <w:pPr>
        <w:autoSpaceDE w:val="0"/>
        <w:autoSpaceDN w:val="0"/>
        <w:adjustRightInd w:val="0"/>
        <w:ind w:firstLine="709"/>
      </w:pPr>
      <w:r w:rsidRPr="00D37929">
        <w:t>Do potwierdzenia: - kopia dowodu wpłaty doł</w:t>
      </w:r>
      <w:r w:rsidRPr="00D37929">
        <w:rPr>
          <w:rFonts w:ascii="TimesNewRoman"/>
        </w:rPr>
        <w:t>ą</w:t>
      </w:r>
      <w:r w:rsidRPr="00D37929">
        <w:t>czona do oferty.</w:t>
      </w:r>
    </w:p>
    <w:p w:rsidR="00A739DF" w:rsidRDefault="00E65187" w:rsidP="00C86EB7">
      <w:pPr>
        <w:autoSpaceDE w:val="0"/>
        <w:autoSpaceDN w:val="0"/>
        <w:adjustRightInd w:val="0"/>
        <w:ind w:left="709"/>
        <w:rPr>
          <w:szCs w:val="20"/>
        </w:rPr>
      </w:pPr>
      <w:r w:rsidRPr="003D23E7">
        <w:t>Przelew nale</w:t>
      </w:r>
      <w:r>
        <w:rPr>
          <w:rFonts w:ascii="TimesNewRoman"/>
        </w:rPr>
        <w:t>ż</w:t>
      </w:r>
      <w:r w:rsidRPr="003D23E7">
        <w:t xml:space="preserve">y </w:t>
      </w:r>
      <w:r w:rsidR="00A739DF">
        <w:t xml:space="preserve">opisać </w:t>
      </w:r>
      <w:r w:rsidR="00A739DF" w:rsidRPr="00240F5E">
        <w:rPr>
          <w:b/>
          <w:szCs w:val="20"/>
        </w:rPr>
        <w:t>ze wskazaniem przetargu</w:t>
      </w:r>
      <w:r w:rsidR="00A739DF">
        <w:rPr>
          <w:b/>
          <w:szCs w:val="20"/>
        </w:rPr>
        <w:t xml:space="preserve"> (numeru SIWZ i nazwy zamawiającego)</w:t>
      </w:r>
      <w:r w:rsidR="00A739DF" w:rsidRPr="00240F5E">
        <w:rPr>
          <w:szCs w:val="20"/>
        </w:rPr>
        <w:t xml:space="preserve">, którego wadium dotyczy (jeżeli zamówienie udzielane jest w częściach – należy wskazać </w:t>
      </w:r>
      <w:r w:rsidR="00A739DF" w:rsidRPr="00240F5E">
        <w:rPr>
          <w:b/>
          <w:szCs w:val="20"/>
        </w:rPr>
        <w:t>dodatkowo numer części i kwotę dotyczącą danego części</w:t>
      </w:r>
      <w:r w:rsidR="00A739DF" w:rsidRPr="00240F5E">
        <w:rPr>
          <w:szCs w:val="20"/>
        </w:rPr>
        <w:t>)</w:t>
      </w:r>
      <w:r w:rsidR="00A739DF">
        <w:rPr>
          <w:szCs w:val="20"/>
        </w:rPr>
        <w:t>.</w:t>
      </w:r>
    </w:p>
    <w:p w:rsidR="002B33B8" w:rsidRDefault="002B33B8" w:rsidP="00C86EB7">
      <w:pPr>
        <w:autoSpaceDE w:val="0"/>
        <w:autoSpaceDN w:val="0"/>
        <w:adjustRightInd w:val="0"/>
        <w:ind w:left="709"/>
        <w:rPr>
          <w:bCs/>
          <w:iCs/>
          <w:szCs w:val="20"/>
        </w:rPr>
      </w:pPr>
      <w:r>
        <w:rPr>
          <w:szCs w:val="20"/>
        </w:rPr>
        <w:t>W przypadku jeżeli Wykonawca składa ofertę w odniesieniu do kilku pakietów wadium może zostać wpłacone jednym przelewem pod warunkiem opisania w tytule przelewu informacji o pakietach których dotyczy.</w:t>
      </w:r>
    </w:p>
    <w:p w:rsidR="00E65187" w:rsidRPr="003D23E7" w:rsidRDefault="00E65187" w:rsidP="00C86EB7">
      <w:pPr>
        <w:autoSpaceDE w:val="0"/>
        <w:autoSpaceDN w:val="0"/>
        <w:adjustRightInd w:val="0"/>
        <w:ind w:left="709"/>
      </w:pPr>
      <w:r w:rsidRPr="003D23E7">
        <w:t>2) por</w:t>
      </w:r>
      <w:r w:rsidRPr="003D23E7">
        <w:rPr>
          <w:rFonts w:ascii="TimesNewRoman"/>
        </w:rPr>
        <w:t>ę</w:t>
      </w:r>
      <w:r w:rsidRPr="003D23E7">
        <w:t>czenia bankowego lub por</w:t>
      </w:r>
      <w:r w:rsidRPr="003D23E7">
        <w:rPr>
          <w:rFonts w:ascii="TimesNewRoman"/>
        </w:rPr>
        <w:t>ę</w:t>
      </w:r>
      <w:r w:rsidRPr="003D23E7">
        <w:t>czenia spółdzielczej kasy oszcz</w:t>
      </w:r>
      <w:r w:rsidRPr="003D23E7">
        <w:rPr>
          <w:rFonts w:ascii="TimesNewRoman"/>
        </w:rPr>
        <w:t>ę</w:t>
      </w:r>
      <w:r w:rsidRPr="003D23E7">
        <w:t>dno</w:t>
      </w:r>
      <w:r w:rsidRPr="003D23E7">
        <w:rPr>
          <w:rFonts w:ascii="TimesNewRoman"/>
        </w:rPr>
        <w:t>ś</w:t>
      </w:r>
      <w:r w:rsidRPr="003D23E7">
        <w:t xml:space="preserve">ciowo –kredytowej, z tym, </w:t>
      </w:r>
      <w:r>
        <w:rPr>
          <w:rFonts w:ascii="TimesNewRoman"/>
        </w:rPr>
        <w:t>ż</w:t>
      </w:r>
      <w:r w:rsidRPr="003D23E7">
        <w:t>e por</w:t>
      </w:r>
      <w:r w:rsidRPr="003D23E7">
        <w:rPr>
          <w:rFonts w:ascii="TimesNewRoman"/>
        </w:rPr>
        <w:t>ę</w:t>
      </w:r>
      <w:r w:rsidRPr="003D23E7">
        <w:t>czenie kasy jest zawsze por</w:t>
      </w:r>
      <w:r w:rsidRPr="003D23E7">
        <w:rPr>
          <w:rFonts w:ascii="TimesNewRoman"/>
        </w:rPr>
        <w:t>ę</w:t>
      </w:r>
      <w:r w:rsidRPr="003D23E7">
        <w:t>czeniem pieni</w:t>
      </w:r>
      <w:r w:rsidRPr="003D23E7">
        <w:rPr>
          <w:rFonts w:ascii="TimesNewRoman"/>
        </w:rPr>
        <w:t>ę</w:t>
      </w:r>
      <w:r>
        <w:rPr>
          <w:rFonts w:ascii="TimesNewRoman"/>
        </w:rPr>
        <w:t>ż</w:t>
      </w:r>
      <w:r w:rsidRPr="003D23E7">
        <w:t>nym;</w:t>
      </w:r>
    </w:p>
    <w:p w:rsidR="00E65187" w:rsidRPr="003D23E7" w:rsidRDefault="00E65187" w:rsidP="00C86EB7">
      <w:pPr>
        <w:autoSpaceDE w:val="0"/>
        <w:autoSpaceDN w:val="0"/>
        <w:adjustRightInd w:val="0"/>
        <w:ind w:firstLine="709"/>
      </w:pPr>
      <w:r w:rsidRPr="003D23E7">
        <w:lastRenderedPageBreak/>
        <w:t>3) gwarancji bankowych,</w:t>
      </w:r>
    </w:p>
    <w:p w:rsidR="00E65187" w:rsidRPr="003D23E7" w:rsidRDefault="00E65187" w:rsidP="00C86EB7">
      <w:pPr>
        <w:autoSpaceDE w:val="0"/>
        <w:autoSpaceDN w:val="0"/>
        <w:adjustRightInd w:val="0"/>
        <w:ind w:firstLine="709"/>
      </w:pPr>
      <w:r w:rsidRPr="003D23E7">
        <w:t>4) gwarancji ubezpieczeniowych,</w:t>
      </w:r>
    </w:p>
    <w:p w:rsidR="00E65187" w:rsidRPr="003D23E7" w:rsidRDefault="00E65187" w:rsidP="00C86EB7">
      <w:pPr>
        <w:autoSpaceDE w:val="0"/>
        <w:autoSpaceDN w:val="0"/>
        <w:adjustRightInd w:val="0"/>
        <w:ind w:left="709"/>
      </w:pPr>
      <w:r w:rsidRPr="003D23E7">
        <w:t>5) por</w:t>
      </w:r>
      <w:r w:rsidRPr="003D23E7">
        <w:rPr>
          <w:rFonts w:ascii="TimesNewRoman"/>
        </w:rPr>
        <w:t>ę</w:t>
      </w:r>
      <w:r w:rsidRPr="003D23E7">
        <w:t>czeniach udzielanych przez podmioty, o których mowa w art. 6b ust 5 pkt 2ustawy z dnia 9 listopada 2000 r. o utworzeniu Polskiej Agencji Rozwoju</w:t>
      </w:r>
      <w:r w:rsidR="002E0174">
        <w:t xml:space="preserve"> </w:t>
      </w:r>
      <w:r w:rsidRPr="003D23E7">
        <w:t>Przedsi</w:t>
      </w:r>
      <w:r w:rsidRPr="003D23E7">
        <w:rPr>
          <w:rFonts w:ascii="TimesNewRoman"/>
        </w:rPr>
        <w:t>ę</w:t>
      </w:r>
      <w:r w:rsidRPr="003D23E7">
        <w:t>biorczo</w:t>
      </w:r>
      <w:r w:rsidRPr="003D23E7">
        <w:rPr>
          <w:rFonts w:ascii="TimesNewRoman"/>
        </w:rPr>
        <w:t>ś</w:t>
      </w:r>
      <w:r w:rsidRPr="003D23E7">
        <w:t>ci (</w:t>
      </w:r>
      <w:r w:rsidR="005145AA" w:rsidRPr="005145AA">
        <w:t>Dz.U. z 2016 r. poz. 359</w:t>
      </w:r>
      <w:r w:rsidRPr="003D23E7">
        <w:t>).</w:t>
      </w:r>
    </w:p>
    <w:p w:rsidR="00E65187" w:rsidRPr="00DA6C63" w:rsidRDefault="00E65187" w:rsidP="00BB4249">
      <w:pPr>
        <w:autoSpaceDE w:val="0"/>
        <w:autoSpaceDN w:val="0"/>
        <w:adjustRightInd w:val="0"/>
        <w:ind w:left="709"/>
        <w:rPr>
          <w:rFonts w:ascii="TimesNewRoman"/>
        </w:rPr>
      </w:pPr>
      <w:r w:rsidRPr="003D23E7">
        <w:t>UWAGA !!!: w przypadku wniesienia wadium w formach okre</w:t>
      </w:r>
      <w:r w:rsidRPr="003D23E7">
        <w:rPr>
          <w:rFonts w:ascii="TimesNewRoman"/>
        </w:rPr>
        <w:t>ś</w:t>
      </w:r>
      <w:r w:rsidRPr="003D23E7">
        <w:t>lonych w pkt 2 ppkt 2,3,4,5 –oryginał</w:t>
      </w:r>
      <w:r w:rsidR="00BB4249">
        <w:t>y</w:t>
      </w:r>
      <w:r w:rsidRPr="003D23E7">
        <w:t xml:space="preserve"> dokument</w:t>
      </w:r>
      <w:r w:rsidR="00BB4249">
        <w:t>ów</w:t>
      </w:r>
      <w:r w:rsidR="002E0174">
        <w:t xml:space="preserve"> </w:t>
      </w:r>
      <w:r w:rsidR="00BB4249">
        <w:t xml:space="preserve">powinny być </w:t>
      </w:r>
      <w:r w:rsidR="00093EC3">
        <w:t>złożone przy użyciu środków komunikacji elektronicznej w oryginale (podpi</w:t>
      </w:r>
      <w:r w:rsidR="009A2A12">
        <w:t>sanym przez wystawcę dokumentu).</w:t>
      </w:r>
    </w:p>
    <w:p w:rsidR="00E65187" w:rsidRPr="003D23E7" w:rsidRDefault="00E65187" w:rsidP="00361D7D">
      <w:pPr>
        <w:tabs>
          <w:tab w:val="left" w:pos="0"/>
        </w:tabs>
        <w:autoSpaceDE w:val="0"/>
        <w:autoSpaceDN w:val="0"/>
        <w:adjustRightInd w:val="0"/>
      </w:pPr>
      <w:r w:rsidRPr="003D23E7">
        <w:t>3. Z tre</w:t>
      </w:r>
      <w:r w:rsidRPr="003D23E7">
        <w:rPr>
          <w:rFonts w:ascii="TimesNewRoman"/>
        </w:rPr>
        <w:t>ś</w:t>
      </w:r>
      <w:r w:rsidRPr="003D23E7">
        <w:t>ci gwarancji winno wynika</w:t>
      </w:r>
      <w:r w:rsidRPr="003D23E7">
        <w:rPr>
          <w:rFonts w:ascii="TimesNewRoman"/>
        </w:rPr>
        <w:t>ć</w:t>
      </w:r>
      <w:r w:rsidR="002E0174">
        <w:rPr>
          <w:rFonts w:ascii="TimesNewRoman"/>
        </w:rPr>
        <w:t xml:space="preserve"> </w:t>
      </w:r>
      <w:r w:rsidRPr="003D23E7">
        <w:t>bezwarunkowe, na ka</w:t>
      </w:r>
      <w:r>
        <w:rPr>
          <w:rFonts w:ascii="TimesNewRoman"/>
        </w:rPr>
        <w:t>ż</w:t>
      </w:r>
      <w:r w:rsidRPr="003D23E7">
        <w:t xml:space="preserve">de pisemne </w:t>
      </w:r>
      <w:r>
        <w:rPr>
          <w:rFonts w:ascii="TimesNewRoman"/>
        </w:rPr>
        <w:t>ż</w:t>
      </w:r>
      <w:r w:rsidRPr="003D23E7">
        <w:rPr>
          <w:rFonts w:ascii="TimesNewRoman"/>
        </w:rPr>
        <w:t>ą</w:t>
      </w:r>
      <w:r w:rsidRPr="003D23E7">
        <w:t>danie zgłoszone</w:t>
      </w:r>
    </w:p>
    <w:p w:rsidR="00E65187" w:rsidRPr="003D23E7" w:rsidRDefault="00E65187" w:rsidP="00361D7D">
      <w:pPr>
        <w:tabs>
          <w:tab w:val="left" w:pos="0"/>
        </w:tabs>
        <w:autoSpaceDE w:val="0"/>
        <w:autoSpaceDN w:val="0"/>
        <w:adjustRightInd w:val="0"/>
      </w:pPr>
      <w:r w:rsidRPr="003D23E7">
        <w:t>przez Zamawiaj</w:t>
      </w:r>
      <w:r w:rsidRPr="003D23E7">
        <w:rPr>
          <w:rFonts w:ascii="TimesNewRoman"/>
        </w:rPr>
        <w:t>ą</w:t>
      </w:r>
      <w:r w:rsidRPr="003D23E7">
        <w:t>cego w terminie zwi</w:t>
      </w:r>
      <w:r w:rsidRPr="003D23E7">
        <w:rPr>
          <w:rFonts w:ascii="TimesNewRoman"/>
        </w:rPr>
        <w:t>ą</w:t>
      </w:r>
      <w:r w:rsidRPr="003D23E7">
        <w:t>zania ofert</w:t>
      </w:r>
      <w:r w:rsidRPr="003D23E7">
        <w:rPr>
          <w:rFonts w:ascii="TimesNewRoman"/>
        </w:rPr>
        <w:t>ą</w:t>
      </w:r>
      <w:r w:rsidRPr="003D23E7">
        <w:t>, zobowi</w:t>
      </w:r>
      <w:r w:rsidRPr="003D23E7">
        <w:rPr>
          <w:rFonts w:ascii="TimesNewRoman"/>
        </w:rPr>
        <w:t>ą</w:t>
      </w:r>
      <w:r w:rsidRPr="003D23E7">
        <w:t>zanie Gwaranta do wypłaty</w:t>
      </w:r>
    </w:p>
    <w:p w:rsidR="00E65187" w:rsidRPr="003D23E7" w:rsidRDefault="00E65187" w:rsidP="00361D7D">
      <w:pPr>
        <w:tabs>
          <w:tab w:val="left" w:pos="284"/>
        </w:tabs>
        <w:autoSpaceDE w:val="0"/>
        <w:autoSpaceDN w:val="0"/>
        <w:adjustRightInd w:val="0"/>
      </w:pPr>
      <w:r w:rsidRPr="003D23E7">
        <w:t>Zamawiaj</w:t>
      </w:r>
      <w:r w:rsidRPr="003D23E7">
        <w:rPr>
          <w:rFonts w:ascii="TimesNewRoman"/>
        </w:rPr>
        <w:t>ą</w:t>
      </w:r>
      <w:r w:rsidRPr="003D23E7">
        <w:t>cemu pełnej kwoty wadium w okoliczno</w:t>
      </w:r>
      <w:r w:rsidRPr="003D23E7">
        <w:rPr>
          <w:rFonts w:ascii="TimesNewRoman"/>
        </w:rPr>
        <w:t>ś</w:t>
      </w:r>
      <w:r w:rsidRPr="003D23E7">
        <w:t>ciach okre</w:t>
      </w:r>
      <w:r w:rsidRPr="003D23E7">
        <w:rPr>
          <w:rFonts w:ascii="TimesNewRoman"/>
        </w:rPr>
        <w:t>ś</w:t>
      </w:r>
      <w:r w:rsidRPr="003D23E7">
        <w:t xml:space="preserve">lonych w art. 46 ust </w:t>
      </w:r>
      <w:r>
        <w:t xml:space="preserve">4a i </w:t>
      </w:r>
      <w:r w:rsidR="009E0B4B">
        <w:t xml:space="preserve">5 </w:t>
      </w:r>
      <w:r w:rsidRPr="003D23E7">
        <w:t>ustawy.</w:t>
      </w:r>
    </w:p>
    <w:p w:rsidR="00E65187" w:rsidRPr="003D23E7" w:rsidRDefault="00E65187" w:rsidP="00361D7D">
      <w:pPr>
        <w:tabs>
          <w:tab w:val="left" w:pos="284"/>
        </w:tabs>
        <w:autoSpaceDE w:val="0"/>
        <w:autoSpaceDN w:val="0"/>
        <w:adjustRightInd w:val="0"/>
      </w:pPr>
      <w:r w:rsidRPr="003D23E7">
        <w:t>4. Zamawiaj</w:t>
      </w:r>
      <w:r w:rsidRPr="003D23E7">
        <w:rPr>
          <w:rFonts w:ascii="TimesNewRoman"/>
        </w:rPr>
        <w:t>ą</w:t>
      </w:r>
      <w:r w:rsidRPr="003D23E7">
        <w:t>cy zwraca wadium zgodnie z zasadami okre</w:t>
      </w:r>
      <w:r w:rsidRPr="003D23E7">
        <w:rPr>
          <w:rFonts w:ascii="TimesNewRoman"/>
        </w:rPr>
        <w:t>ś</w:t>
      </w:r>
      <w:r w:rsidRPr="003D23E7">
        <w:t xml:space="preserve">lonymi w art. 46 ust 1 </w:t>
      </w:r>
      <w:r>
        <w:t xml:space="preserve">i 1 </w:t>
      </w:r>
      <w:r w:rsidRPr="003D23E7">
        <w:t xml:space="preserve">a) </w:t>
      </w:r>
      <w:r>
        <w:t>ustawy</w:t>
      </w:r>
      <w:r w:rsidRPr="003D23E7">
        <w:t>.</w:t>
      </w:r>
    </w:p>
    <w:p w:rsidR="00E65187" w:rsidRPr="003D23E7" w:rsidRDefault="00E65187" w:rsidP="00361D7D">
      <w:pPr>
        <w:tabs>
          <w:tab w:val="left" w:pos="284"/>
        </w:tabs>
        <w:autoSpaceDE w:val="0"/>
        <w:autoSpaceDN w:val="0"/>
        <w:adjustRightInd w:val="0"/>
      </w:pPr>
      <w:r w:rsidRPr="003D23E7">
        <w:t>5. Zamawiaj</w:t>
      </w:r>
      <w:r w:rsidRPr="003D23E7">
        <w:rPr>
          <w:rFonts w:ascii="TimesNewRoman"/>
        </w:rPr>
        <w:t>ą</w:t>
      </w:r>
      <w:r w:rsidRPr="003D23E7">
        <w:t>cy zwr</w:t>
      </w:r>
      <w:r w:rsidR="00387B4C">
        <w:t>aca wadium na wniosek Wykonawcy</w:t>
      </w:r>
      <w:r w:rsidRPr="003D23E7">
        <w:t>, który wycofał ofert</w:t>
      </w:r>
      <w:r w:rsidRPr="003D23E7">
        <w:rPr>
          <w:rFonts w:ascii="TimesNewRoman"/>
        </w:rPr>
        <w:t>ę</w:t>
      </w:r>
      <w:r w:rsidR="002E0174">
        <w:rPr>
          <w:rFonts w:ascii="TimesNewRoman"/>
        </w:rPr>
        <w:t xml:space="preserve"> </w:t>
      </w:r>
      <w:r w:rsidRPr="003D23E7">
        <w:t>przed</w:t>
      </w:r>
    </w:p>
    <w:p w:rsidR="00E65187" w:rsidRPr="003D23E7" w:rsidRDefault="00E65187" w:rsidP="00361D7D">
      <w:pPr>
        <w:tabs>
          <w:tab w:val="left" w:pos="284"/>
        </w:tabs>
        <w:autoSpaceDE w:val="0"/>
        <w:autoSpaceDN w:val="0"/>
        <w:adjustRightInd w:val="0"/>
      </w:pPr>
      <w:r w:rsidRPr="003D23E7">
        <w:t xml:space="preserve">terminem składania ofert (art. 46 ust 2 </w:t>
      </w:r>
      <w:r w:rsidR="00387B4C">
        <w:t>ustawy).</w:t>
      </w:r>
    </w:p>
    <w:p w:rsidR="00E65187" w:rsidRPr="003D23E7" w:rsidRDefault="00E65187" w:rsidP="00361D7D">
      <w:pPr>
        <w:tabs>
          <w:tab w:val="left" w:pos="284"/>
        </w:tabs>
        <w:autoSpaceDE w:val="0"/>
        <w:autoSpaceDN w:val="0"/>
        <w:adjustRightInd w:val="0"/>
      </w:pPr>
      <w:r w:rsidRPr="003D23E7">
        <w:t>6. Zamawiaj</w:t>
      </w:r>
      <w:r w:rsidRPr="003D23E7">
        <w:rPr>
          <w:rFonts w:ascii="TimesNewRoman"/>
        </w:rPr>
        <w:t>ą</w:t>
      </w:r>
      <w:r w:rsidRPr="003D23E7">
        <w:t xml:space="preserve">cy </w:t>
      </w:r>
      <w:r>
        <w:rPr>
          <w:rFonts w:ascii="TimesNewRoman,Bold" w:eastAsia="TimesNewRoman,Bold"/>
        </w:rPr>
        <w:t>ż</w:t>
      </w:r>
      <w:r w:rsidRPr="003D23E7">
        <w:rPr>
          <w:rFonts w:ascii="TimesNewRoman,Bold" w:eastAsia="TimesNewRoman,Bold"/>
        </w:rPr>
        <w:t>ą</w:t>
      </w:r>
      <w:r w:rsidRPr="003D23E7">
        <w:t>da ponownego wniesienia wadium, na zasadach okre</w:t>
      </w:r>
      <w:r w:rsidRPr="003D23E7">
        <w:rPr>
          <w:rFonts w:ascii="TimesNewRoman"/>
        </w:rPr>
        <w:t>ś</w:t>
      </w:r>
      <w:r w:rsidRPr="003D23E7">
        <w:t>lonych w art. 46 ust.3 ustawy.</w:t>
      </w:r>
    </w:p>
    <w:p w:rsidR="00E65187" w:rsidRPr="003D23E7" w:rsidRDefault="00E65187" w:rsidP="00361D7D">
      <w:pPr>
        <w:tabs>
          <w:tab w:val="left" w:pos="284"/>
        </w:tabs>
        <w:autoSpaceDE w:val="0"/>
        <w:autoSpaceDN w:val="0"/>
        <w:adjustRightInd w:val="0"/>
      </w:pPr>
      <w:r w:rsidRPr="003D23E7">
        <w:t>7. Wykonawca, którego oferta została wybrana, traci wadium na rzecz Zamawiaj</w:t>
      </w:r>
      <w:r w:rsidRPr="003D23E7">
        <w:rPr>
          <w:rFonts w:ascii="TimesNewRoman"/>
        </w:rPr>
        <w:t>ą</w:t>
      </w:r>
      <w:r w:rsidRPr="003D23E7">
        <w:t>cego,</w:t>
      </w:r>
    </w:p>
    <w:p w:rsidR="00E65187" w:rsidRPr="003D23E7" w:rsidRDefault="00E65187" w:rsidP="00361D7D">
      <w:pPr>
        <w:tabs>
          <w:tab w:val="left" w:pos="284"/>
        </w:tabs>
        <w:autoSpaceDE w:val="0"/>
        <w:autoSpaceDN w:val="0"/>
        <w:adjustRightInd w:val="0"/>
      </w:pPr>
      <w:r w:rsidRPr="003D23E7">
        <w:t>w przypadku gdy:</w:t>
      </w:r>
    </w:p>
    <w:p w:rsidR="00E65187" w:rsidRDefault="00E65187" w:rsidP="00361D7D">
      <w:pPr>
        <w:tabs>
          <w:tab w:val="left" w:pos="284"/>
        </w:tabs>
        <w:autoSpaceDE w:val="0"/>
        <w:autoSpaceDN w:val="0"/>
        <w:adjustRightInd w:val="0"/>
      </w:pPr>
      <w:r>
        <w:rPr>
          <w:rFonts w:ascii="Symbol" w:hAnsi="Symbol" w:cs="Symbol"/>
        </w:rPr>
        <w:tab/>
      </w:r>
      <w:r w:rsidR="00387B4C">
        <w:rPr>
          <w:rFonts w:ascii="Symbol" w:hAnsi="Symbol" w:cs="Symbol"/>
        </w:rPr>
        <w:t></w:t>
      </w:r>
      <w:r w:rsidR="00387B4C">
        <w:rPr>
          <w:rFonts w:ascii="Symbol" w:hAnsi="Symbol" w:cs="Symbol"/>
        </w:rPr>
        <w:t></w:t>
      </w:r>
      <w:r w:rsidRPr="003D23E7">
        <w:t>odmówi podpisania umowy na warunkach okre</w:t>
      </w:r>
      <w:r w:rsidRPr="003D23E7">
        <w:rPr>
          <w:rFonts w:ascii="TimesNewRoman"/>
        </w:rPr>
        <w:t>ś</w:t>
      </w:r>
      <w:r w:rsidRPr="003D23E7">
        <w:t>lonych w ofercie,</w:t>
      </w:r>
    </w:p>
    <w:p w:rsidR="00E65187" w:rsidRPr="003D23E7" w:rsidRDefault="00E65187" w:rsidP="00361D7D">
      <w:pPr>
        <w:tabs>
          <w:tab w:val="left" w:pos="284"/>
        </w:tabs>
        <w:autoSpaceDE w:val="0"/>
        <w:autoSpaceDN w:val="0"/>
        <w:adjustRightInd w:val="0"/>
      </w:pPr>
      <w:r>
        <w:tab/>
      </w:r>
      <w:r w:rsidR="00387B4C">
        <w:rPr>
          <w:rFonts w:ascii="Symbol" w:hAnsi="Symbol" w:cs="Symbol"/>
        </w:rPr>
        <w:t></w:t>
      </w:r>
      <w:r w:rsidR="00387B4C">
        <w:rPr>
          <w:rFonts w:ascii="Symbol" w:hAnsi="Symbol" w:cs="Symbol"/>
        </w:rPr>
        <w:t></w:t>
      </w:r>
      <w:r w:rsidRPr="003D23E7">
        <w:t>nie wniósł wymaganego zabezpieczenia należytego wykonania umowy,</w:t>
      </w:r>
    </w:p>
    <w:p w:rsidR="00E65187" w:rsidRPr="003D23E7" w:rsidRDefault="00E65187" w:rsidP="00361D7D">
      <w:pPr>
        <w:tabs>
          <w:tab w:val="left" w:pos="284"/>
        </w:tabs>
        <w:autoSpaceDE w:val="0"/>
        <w:autoSpaceDN w:val="0"/>
        <w:adjustRightInd w:val="0"/>
      </w:pPr>
      <w:r>
        <w:tab/>
      </w:r>
      <w:r w:rsidR="00387B4C">
        <w:rPr>
          <w:rFonts w:ascii="Symbol" w:hAnsi="Symbol" w:cs="Symbol"/>
        </w:rPr>
        <w:t></w:t>
      </w:r>
      <w:r w:rsidR="00387B4C">
        <w:rPr>
          <w:rFonts w:ascii="Symbol" w:hAnsi="Symbol" w:cs="Symbol"/>
        </w:rPr>
        <w:t></w:t>
      </w:r>
      <w:r w:rsidRPr="003D23E7">
        <w:t>zawarcie umowy w sprawie zamówienia publicznego stało się niemożliwe z przyczyn</w:t>
      </w:r>
    </w:p>
    <w:p w:rsidR="00E65187" w:rsidRPr="003D23E7" w:rsidRDefault="00E65187" w:rsidP="00361D7D">
      <w:pPr>
        <w:tabs>
          <w:tab w:val="left" w:pos="284"/>
        </w:tabs>
        <w:autoSpaceDE w:val="0"/>
        <w:autoSpaceDN w:val="0"/>
        <w:adjustRightInd w:val="0"/>
      </w:pPr>
      <w:r>
        <w:tab/>
      </w:r>
      <w:r w:rsidRPr="003D23E7">
        <w:t>leżących po stronie Wykonawcy.</w:t>
      </w:r>
    </w:p>
    <w:p w:rsidR="00F76E16" w:rsidRDefault="00F76E16" w:rsidP="007D524F">
      <w:pPr>
        <w:numPr>
          <w:ilvl w:val="0"/>
          <w:numId w:val="73"/>
        </w:numPr>
        <w:tabs>
          <w:tab w:val="left" w:pos="284"/>
        </w:tabs>
        <w:autoSpaceDE w:val="0"/>
        <w:autoSpaceDN w:val="0"/>
        <w:adjustRightInd w:val="0"/>
        <w:ind w:left="0" w:firstLine="0"/>
      </w:pPr>
      <w:r w:rsidRPr="00F76E16">
        <w:t>Zamawiający zatrzymuje wadium wraz z odsetkami, jeżeli Wykonawca w odpowiedzi na wezwanie, o którym mowa w art. 26 ust. 3 i 3a ustawy,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w:t>
      </w:r>
    </w:p>
    <w:p w:rsidR="009A2A12" w:rsidRDefault="009A2A12" w:rsidP="009A2A12">
      <w:pPr>
        <w:pStyle w:val="Akapitzlist"/>
        <w:keepLines/>
        <w:tabs>
          <w:tab w:val="left" w:pos="142"/>
          <w:tab w:val="left" w:pos="284"/>
        </w:tabs>
        <w:autoSpaceDE w:val="0"/>
        <w:autoSpaceDN w:val="0"/>
        <w:adjustRightInd w:val="0"/>
        <w:spacing w:before="360" w:after="240"/>
        <w:ind w:left="142"/>
        <w:outlineLvl w:val="0"/>
      </w:pPr>
      <w:r>
        <w:t xml:space="preserve">9. </w:t>
      </w:r>
      <w:r w:rsidR="00757DBE" w:rsidRPr="00757DBE">
        <w:t xml:space="preserve">Wadium wniesione w formie innej niż pieniężna musi być czynnością jednostronnie zobowiązującą, mieć taką samą płynność jak wadium wniesione w pieniądzu, obejmować odpowiedzialność za wszystkie przypadki powodujące utratę wadium przez wykonawcę, określone w art. 46 ust. 4a i 5 ustawy Pzp oraz zawierać w swojej treści nieodwołalne i bezwarunkowe zobowiązanie wystawcy dokumentu do zapłaty kwoty wadium na rzecz Zamawiającego. </w:t>
      </w:r>
    </w:p>
    <w:p w:rsidR="00D1293E" w:rsidRDefault="00D1293E" w:rsidP="00D1293E">
      <w:pPr>
        <w:rPr>
          <w:b/>
          <w:sz w:val="20"/>
        </w:rPr>
      </w:pPr>
      <w:r>
        <w:t xml:space="preserve">10. </w:t>
      </w:r>
      <w:r>
        <w:rPr>
          <w:b/>
          <w:sz w:val="20"/>
        </w:rPr>
        <w:t>Zamawiający informuje, iż nie posiada umowy z bankiem prowadzącym rachunek w zakresie potwierdzania podpisów i  przekazywania wniosków z tytułu wadium.</w:t>
      </w:r>
    </w:p>
    <w:p w:rsidR="00D1293E" w:rsidRPr="00D1293E" w:rsidRDefault="00D1293E" w:rsidP="00D1293E">
      <w:pPr>
        <w:rPr>
          <w:b/>
          <w:sz w:val="20"/>
          <w:u w:val="single"/>
        </w:rPr>
      </w:pPr>
      <w:r>
        <w:rPr>
          <w:b/>
          <w:sz w:val="20"/>
          <w:u w:val="single"/>
        </w:rPr>
        <w:t>Dokumenty wadialne zawierające warunek:</w:t>
      </w:r>
      <w:r>
        <w:rPr>
          <w:b/>
          <w:sz w:val="20"/>
        </w:rPr>
        <w:t xml:space="preserve"> </w:t>
      </w:r>
      <w:r>
        <w:rPr>
          <w:b/>
          <w:i/>
          <w:sz w:val="20"/>
        </w:rPr>
        <w:t>przekazania żądania wypłaty za pośrednictwem banku prowadzącego rachunek Zamawiającego, jako Beneficjenta gwarancji, który miałby potwierdzić, że podpisy złożone na żądaniu wypłaty należą do  osób uprawnionych do zaciągania zobowiązań majątkowych w imieniu Zamawiającego, jako Beneficjenta gwarancji</w:t>
      </w:r>
      <w:r>
        <w:rPr>
          <w:b/>
          <w:sz w:val="20"/>
        </w:rPr>
        <w:t xml:space="preserve"> - nie</w:t>
      </w:r>
      <w:r>
        <w:rPr>
          <w:b/>
          <w:sz w:val="20"/>
          <w:u w:val="single"/>
        </w:rPr>
        <w:t xml:space="preserve"> będą akceptowane przez Zamawiającego.  </w:t>
      </w:r>
    </w:p>
    <w:p w:rsidR="00E65187" w:rsidRPr="009A2A12" w:rsidRDefault="00E65187" w:rsidP="007D524F">
      <w:pPr>
        <w:pStyle w:val="Akapitzlist"/>
        <w:keepLines/>
        <w:numPr>
          <w:ilvl w:val="0"/>
          <w:numId w:val="24"/>
        </w:numPr>
        <w:tabs>
          <w:tab w:val="left" w:pos="142"/>
          <w:tab w:val="left" w:pos="284"/>
        </w:tabs>
        <w:autoSpaceDE w:val="0"/>
        <w:autoSpaceDN w:val="0"/>
        <w:adjustRightInd w:val="0"/>
        <w:spacing w:before="360" w:after="240"/>
        <w:ind w:left="142" w:hanging="142"/>
        <w:outlineLvl w:val="0"/>
        <w:rPr>
          <w:b/>
          <w:bCs/>
        </w:rPr>
      </w:pPr>
      <w:r w:rsidRPr="009A2A12">
        <w:rPr>
          <w:b/>
          <w:bCs/>
        </w:rPr>
        <w:lastRenderedPageBreak/>
        <w:t>ZAMAWIAJĄCY NIE WYMAGA WNIESIENIA ZABEZPIECZENIA NALEŻYTEGO WYKONANIA UMOWY</w:t>
      </w:r>
    </w:p>
    <w:p w:rsidR="006209B9" w:rsidRDefault="006209B9" w:rsidP="007D524F">
      <w:pPr>
        <w:keepNext/>
        <w:numPr>
          <w:ilvl w:val="0"/>
          <w:numId w:val="24"/>
        </w:numPr>
        <w:tabs>
          <w:tab w:val="left" w:pos="120"/>
        </w:tabs>
        <w:spacing w:before="360" w:after="240"/>
        <w:ind w:left="142" w:hanging="142"/>
        <w:outlineLvl w:val="0"/>
        <w:rPr>
          <w:b/>
          <w:bCs/>
        </w:rPr>
      </w:pPr>
      <w:r>
        <w:rPr>
          <w:b/>
          <w:bCs/>
        </w:rPr>
        <w:t>OCHRONA DANYCH OSOBOWYCH</w:t>
      </w:r>
    </w:p>
    <w:p w:rsidR="006209B9" w:rsidRDefault="006209B9" w:rsidP="006209B9">
      <w:pPr>
        <w:rPr>
          <w:color w:val="000000"/>
        </w:rPr>
      </w:pPr>
      <w:r>
        <w:rPr>
          <w:color w:val="000000"/>
        </w:rPr>
        <w:t xml:space="preserve">W związku z przetwarzaniem danych osobowych osób fizycznych składających w imieniu wykonawcy ofertę, pełnomocników, osób reprezentujących wykonawcę oraz osób prowadzących postępowanie o udzielenie zamówienia publicznego, realizując obowiązek o którym mowa w art. 13 RODO informujemy: </w:t>
      </w:r>
    </w:p>
    <w:p w:rsidR="006209B9" w:rsidRDefault="006209B9" w:rsidP="006209B9">
      <w:pPr>
        <w:rPr>
          <w:color w:val="000000"/>
        </w:rPr>
      </w:pPr>
    </w:p>
    <w:p w:rsidR="006209B9" w:rsidRPr="00D41BA8" w:rsidRDefault="006209B9" w:rsidP="007D524F">
      <w:pPr>
        <w:numPr>
          <w:ilvl w:val="2"/>
          <w:numId w:val="70"/>
        </w:numPr>
        <w:tabs>
          <w:tab w:val="left" w:pos="142"/>
          <w:tab w:val="left" w:pos="284"/>
        </w:tabs>
        <w:ind w:left="0" w:firstLine="142"/>
        <w:rPr>
          <w:color w:val="000000"/>
        </w:rPr>
      </w:pPr>
      <w:r w:rsidRPr="00D41BA8">
        <w:t>Pani/Pana dane osobowe przetwarzane będą na podstawie art. 6 ust. 1 lit. c R</w:t>
      </w:r>
      <w:r>
        <w:t>ODO</w:t>
      </w:r>
      <w:r w:rsidRPr="00D41BA8">
        <w:t xml:space="preserve"> w celu związanym z postępowaniem o udzielenie zamówienia publicznego.</w:t>
      </w:r>
    </w:p>
    <w:p w:rsidR="006209B9" w:rsidRPr="00D41BA8" w:rsidRDefault="006209B9" w:rsidP="007D524F">
      <w:pPr>
        <w:numPr>
          <w:ilvl w:val="2"/>
          <w:numId w:val="70"/>
        </w:numPr>
        <w:tabs>
          <w:tab w:val="left" w:pos="142"/>
          <w:tab w:val="left" w:pos="284"/>
        </w:tabs>
        <w:ind w:left="0" w:firstLine="142"/>
        <w:rPr>
          <w:color w:val="000000"/>
        </w:rPr>
      </w:pPr>
      <w:r w:rsidRPr="00D41BA8">
        <w:t xml:space="preserve">Odbiorcami Pani/Pana danych osobowych będą osoby lub podmioty, którym udostępniona zostanie dokumentacja postępowania w oparciu o art. 8 oraz art. 96 ust. 3 ustawy z dnia 29 stycznia 2004 r. – Prawo zamówień publicznych oraz broker Zamawiającego przygotowujący i przeprowadzający postępowanie – Supra Brokers S.A z siedzibą we Wrocławiu. </w:t>
      </w:r>
    </w:p>
    <w:p w:rsidR="006209B9" w:rsidRPr="00D41BA8" w:rsidRDefault="006209B9" w:rsidP="007D524F">
      <w:pPr>
        <w:numPr>
          <w:ilvl w:val="2"/>
          <w:numId w:val="70"/>
        </w:numPr>
        <w:tabs>
          <w:tab w:val="left" w:pos="142"/>
          <w:tab w:val="left" w:pos="284"/>
        </w:tabs>
        <w:ind w:left="0" w:firstLine="142"/>
        <w:rPr>
          <w:color w:val="000000"/>
        </w:rPr>
      </w:pPr>
      <w:r w:rsidRPr="00D41BA8">
        <w:t>Pani/Pana dane osobowe będą przechowywane, zgodnie z art. 97 ust. 1 ustawy Pzp, przez okres 4 lat od dnia zakończenia postępowania o udzielenie zamówienia, a jeżeli czas trwania umowy przekracza 4 lata, okres przechowywania obejmuje cały czas trwania umowy</w:t>
      </w:r>
      <w:r>
        <w:t xml:space="preserve">. </w:t>
      </w:r>
    </w:p>
    <w:p w:rsidR="006209B9" w:rsidRPr="00D41BA8" w:rsidRDefault="006209B9" w:rsidP="007D524F">
      <w:pPr>
        <w:numPr>
          <w:ilvl w:val="2"/>
          <w:numId w:val="70"/>
        </w:numPr>
        <w:tabs>
          <w:tab w:val="left" w:pos="142"/>
          <w:tab w:val="left" w:pos="284"/>
        </w:tabs>
        <w:ind w:left="0" w:firstLine="142"/>
        <w:rPr>
          <w:color w:val="000000"/>
        </w:rPr>
      </w:pPr>
      <w:r w:rsidRPr="00D41BA8">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r>
        <w:t>.</w:t>
      </w:r>
    </w:p>
    <w:p w:rsidR="006209B9" w:rsidRPr="00D41BA8" w:rsidRDefault="006209B9" w:rsidP="007D524F">
      <w:pPr>
        <w:numPr>
          <w:ilvl w:val="2"/>
          <w:numId w:val="70"/>
        </w:numPr>
        <w:tabs>
          <w:tab w:val="left" w:pos="142"/>
          <w:tab w:val="left" w:pos="284"/>
        </w:tabs>
        <w:ind w:left="0" w:firstLine="142"/>
        <w:rPr>
          <w:color w:val="000000"/>
        </w:rPr>
      </w:pPr>
      <w:r w:rsidRPr="00D41BA8">
        <w:t xml:space="preserve">W odniesieniu do Pani/Pana danych osobowych decyzje nie będą podejmowane w sposób zautomatyzowany, dane nie będą przekazywane do państwa trzeciego. </w:t>
      </w:r>
    </w:p>
    <w:p w:rsidR="006209B9" w:rsidRPr="00D41BA8" w:rsidRDefault="006209B9" w:rsidP="007D524F">
      <w:pPr>
        <w:numPr>
          <w:ilvl w:val="2"/>
          <w:numId w:val="70"/>
        </w:numPr>
        <w:tabs>
          <w:tab w:val="left" w:pos="142"/>
          <w:tab w:val="left" w:pos="284"/>
        </w:tabs>
        <w:ind w:left="0" w:firstLine="142"/>
        <w:rPr>
          <w:color w:val="000000"/>
        </w:rPr>
      </w:pPr>
      <w:r>
        <w:rPr>
          <w:color w:val="000000"/>
        </w:rPr>
        <w:t xml:space="preserve">Posiada Pan/Pani prawo dostępu do danych osobowych, sprostowania danych, żądania ograniczenia przetwarzania danych, wniesienia </w:t>
      </w:r>
      <w:r w:rsidRPr="00D41BA8">
        <w:rPr>
          <w:color w:val="000000"/>
        </w:rPr>
        <w:t xml:space="preserve">skargi do </w:t>
      </w:r>
      <w:r w:rsidRPr="00D41BA8">
        <w:t>Prezesa Urzędu Ochrony Danych Osobowych</w:t>
      </w:r>
      <w:r>
        <w:t>.</w:t>
      </w:r>
      <w:r w:rsidRPr="00D41BA8">
        <w:t xml:space="preserve"> </w:t>
      </w:r>
    </w:p>
    <w:p w:rsidR="006209B9" w:rsidRPr="009A2A12" w:rsidRDefault="006209B9" w:rsidP="009A2A12">
      <w:pPr>
        <w:numPr>
          <w:ilvl w:val="2"/>
          <w:numId w:val="70"/>
        </w:numPr>
        <w:tabs>
          <w:tab w:val="left" w:pos="120"/>
          <w:tab w:val="left" w:pos="284"/>
        </w:tabs>
        <w:ind w:left="0" w:firstLine="142"/>
        <w:rPr>
          <w:color w:val="000000"/>
        </w:rPr>
      </w:pPr>
      <w:r w:rsidRPr="00D41BA8">
        <w:rPr>
          <w:color w:val="000000"/>
        </w:rPr>
        <w:t xml:space="preserve">Nie przysługuje Panu/Pani </w:t>
      </w:r>
      <w:r w:rsidRPr="00D41BA8">
        <w:t>w związku z art. 17 ust. 3 lit. b, d lub e RODO prawo do usunięcia danych, prawo do przenoszenia danych osobowych, prawo sprzeciwu, wobec przetwarzania danych osobowych, gdyż podstawą prawną przetwarzania Pani/Pana danych osobowych jest art. 6 ust. 1 lit. c RODO.</w:t>
      </w:r>
    </w:p>
    <w:p w:rsidR="00F76E16" w:rsidRPr="002F1ED2" w:rsidRDefault="00F76E16" w:rsidP="007D524F">
      <w:pPr>
        <w:keepNext/>
        <w:numPr>
          <w:ilvl w:val="0"/>
          <w:numId w:val="24"/>
        </w:numPr>
        <w:tabs>
          <w:tab w:val="left" w:pos="120"/>
        </w:tabs>
        <w:spacing w:before="360" w:after="240"/>
        <w:ind w:left="142" w:hanging="142"/>
        <w:outlineLvl w:val="0"/>
        <w:rPr>
          <w:b/>
          <w:bCs/>
        </w:rPr>
      </w:pPr>
      <w:r w:rsidRPr="002F1ED2">
        <w:rPr>
          <w:b/>
          <w:bCs/>
        </w:rPr>
        <w:t xml:space="preserve">INFORMACJE O FORMALNOŚCIACH JAKIE POWINNY ZOSTAĆ DOPEŁNIONE PO WYBORZE OFERTY W CELU ZAWARCIA UMOWY </w:t>
      </w:r>
      <w:r>
        <w:rPr>
          <w:b/>
          <w:bCs/>
        </w:rPr>
        <w:br/>
      </w:r>
      <w:r w:rsidRPr="002F1ED2">
        <w:rPr>
          <w:b/>
          <w:bCs/>
        </w:rPr>
        <w:t>W SPRAWIE ZAMÓWIENIA PUBLICZNEGO</w:t>
      </w:r>
    </w:p>
    <w:p w:rsidR="001B7616" w:rsidRDefault="001B7616" w:rsidP="001B7616">
      <w:pPr>
        <w:pStyle w:val="Akapitzlist"/>
        <w:tabs>
          <w:tab w:val="left" w:pos="284"/>
          <w:tab w:val="left" w:pos="567"/>
          <w:tab w:val="left" w:pos="1134"/>
        </w:tabs>
        <w:ind w:left="0"/>
      </w:pPr>
      <w:r>
        <w:t>1.Zamawiający niezwłocznie przekazuje wszystkim Wykonawcom  informacje  o których mowa w art. 92 ustawy podając uzasadnienie faktyczne i prawne.</w:t>
      </w:r>
    </w:p>
    <w:p w:rsidR="001B7616" w:rsidRDefault="001B7616" w:rsidP="001B7616">
      <w:r>
        <w:t xml:space="preserve">2.W przypadku zastosowania środków naprawczych (self-cleaning), o których mowa w art. 24 ust. 8, informacja, o której mowa w  art. 92 ust. 1 pkt. 2, zawiera wyjaśnienie powodów, dla których dowody przedstawione przez wykonawcę, Zamawiający uznał za niewystarczające. </w:t>
      </w:r>
    </w:p>
    <w:p w:rsidR="001B7616" w:rsidRDefault="001B7616" w:rsidP="001B7616">
      <w:r>
        <w:lastRenderedPageBreak/>
        <w:t>3.Zamawiający udostępnia informacje, o których mowa w art. 92 ust. 1 pkt. 1 i 5–7 na stronie internetowej.</w:t>
      </w:r>
    </w:p>
    <w:p w:rsidR="001B7616" w:rsidRDefault="001B7616" w:rsidP="001B7616">
      <w:pPr>
        <w:pStyle w:val="Akapitzlist"/>
        <w:tabs>
          <w:tab w:val="left" w:pos="284"/>
          <w:tab w:val="left" w:pos="1134"/>
        </w:tabs>
        <w:ind w:left="0"/>
      </w:pPr>
      <w:r>
        <w:t>4.Zamawiający podpisze umowę z Wykonawcą, który przedłoży najkorzystniejszą ofertę, dla każdego z pakietów, z punktu widzenia przyjętych w dokumentacji kryteriów.</w:t>
      </w:r>
    </w:p>
    <w:p w:rsidR="001B7616" w:rsidRDefault="001B7616" w:rsidP="001B7616">
      <w:r>
        <w:t>5. Do Wykonawcy zostanie wysłany oryginał podpisanej przez Zamawiającego umowy o udzielenie zamówienia publicznego. Wykonawca podpisze umowę i prześle  Zamawiającemu. Wykonawca sporządzi na podstawie dokumentacji postępowania polisy ubezpieczeniowe oraz prześle je pocztą elektroniczną do Supra Brokers S.A, celem sprawdzenia poprawności zapisów. Po akceptacji treści polis Supra Brokers S.A. wskaże adres dostarczenia podpisanych oryginałów dokumentów ubezpieczenia.</w:t>
      </w:r>
    </w:p>
    <w:p w:rsidR="00E65187" w:rsidRPr="00F76E16" w:rsidRDefault="00E65187" w:rsidP="007D524F">
      <w:pPr>
        <w:keepLines/>
        <w:numPr>
          <w:ilvl w:val="0"/>
          <w:numId w:val="24"/>
        </w:numPr>
        <w:tabs>
          <w:tab w:val="left" w:pos="142"/>
        </w:tabs>
        <w:spacing w:before="360" w:after="240"/>
        <w:ind w:left="142" w:hanging="284"/>
        <w:outlineLvl w:val="0"/>
        <w:rPr>
          <w:b/>
          <w:bCs/>
        </w:rPr>
      </w:pPr>
      <w:r w:rsidRPr="00F76E16">
        <w:rPr>
          <w:b/>
          <w:bCs/>
        </w:rPr>
        <w:t>ZAMAWIAJĄCY NIE PRZEWIDUJE ZAWARCIA UMOWY RAMOWEJ</w:t>
      </w:r>
    </w:p>
    <w:p w:rsidR="00E65187" w:rsidRPr="00F76E16" w:rsidRDefault="00E65187" w:rsidP="007D524F">
      <w:pPr>
        <w:keepLines/>
        <w:numPr>
          <w:ilvl w:val="0"/>
          <w:numId w:val="24"/>
        </w:numPr>
        <w:tabs>
          <w:tab w:val="left" w:pos="142"/>
        </w:tabs>
        <w:spacing w:before="360" w:after="240"/>
        <w:ind w:left="142" w:hanging="284"/>
        <w:outlineLvl w:val="0"/>
        <w:rPr>
          <w:b/>
          <w:bCs/>
        </w:rPr>
      </w:pPr>
      <w:r w:rsidRPr="00F76E16">
        <w:rPr>
          <w:b/>
          <w:bCs/>
        </w:rPr>
        <w:t>ZAMAWIAJĄCY NIE PRZEWIDUJE PRZEPROWADZANIA AUKCJI ELEKTRONICZNEJ</w:t>
      </w:r>
    </w:p>
    <w:p w:rsidR="00E65187" w:rsidRPr="00F76E16" w:rsidRDefault="00E65187" w:rsidP="007D524F">
      <w:pPr>
        <w:keepLines/>
        <w:numPr>
          <w:ilvl w:val="0"/>
          <w:numId w:val="24"/>
        </w:numPr>
        <w:tabs>
          <w:tab w:val="left" w:pos="142"/>
        </w:tabs>
        <w:spacing w:before="360" w:after="240"/>
        <w:ind w:left="142" w:hanging="284"/>
        <w:outlineLvl w:val="0"/>
        <w:rPr>
          <w:b/>
          <w:bCs/>
        </w:rPr>
      </w:pPr>
      <w:r w:rsidRPr="00F76E16">
        <w:rPr>
          <w:b/>
          <w:bCs/>
        </w:rPr>
        <w:t>ZAMAWIAJĄCY NIE PRZEWIDUJE ZWROTU KOSZTÓW UDZIAŁU W POSTĘPOWANIU</w:t>
      </w:r>
    </w:p>
    <w:p w:rsidR="00E65187" w:rsidRPr="00F76E16" w:rsidRDefault="00E65187" w:rsidP="007D524F">
      <w:pPr>
        <w:keepNext/>
        <w:numPr>
          <w:ilvl w:val="0"/>
          <w:numId w:val="24"/>
        </w:numPr>
        <w:tabs>
          <w:tab w:val="left" w:pos="142"/>
        </w:tabs>
        <w:spacing w:before="360" w:after="240"/>
        <w:ind w:left="142" w:hanging="284"/>
        <w:outlineLvl w:val="0"/>
        <w:rPr>
          <w:b/>
          <w:bCs/>
        </w:rPr>
      </w:pPr>
      <w:r w:rsidRPr="00F76E16">
        <w:rPr>
          <w:b/>
          <w:bCs/>
        </w:rPr>
        <w:t>ZAMAWIAJĄCY DOPUSZCZA MOŻLIWOŚĆ DOKONANIA ZMIANY POSTANOWIEŃ ZAWARTEJ UMOWY W STOSUNKU DO TREŚCI OFERTY,</w:t>
      </w:r>
      <w:r w:rsidR="00F76E16">
        <w:rPr>
          <w:b/>
          <w:bCs/>
        </w:rPr>
        <w:br/>
      </w:r>
      <w:r w:rsidRPr="00F76E16">
        <w:rPr>
          <w:b/>
          <w:bCs/>
        </w:rPr>
        <w:t xml:space="preserve"> NA PODSTAWIE KTÓREJ DOKONANO WYBORU WYKONAWCY</w:t>
      </w:r>
    </w:p>
    <w:p w:rsidR="00F76E16" w:rsidRDefault="00F76E16" w:rsidP="00F76E16">
      <w:pPr>
        <w:pStyle w:val="Tekstpodstawowy2"/>
        <w:shd w:val="clear" w:color="auto" w:fill="FFFFFF"/>
        <w:tabs>
          <w:tab w:val="left" w:pos="0"/>
        </w:tabs>
        <w:rPr>
          <w:sz w:val="24"/>
          <w:szCs w:val="24"/>
        </w:rPr>
      </w:pPr>
      <w:r>
        <w:rPr>
          <w:sz w:val="24"/>
          <w:szCs w:val="24"/>
        </w:rPr>
        <w:t>1.</w:t>
      </w:r>
      <w:r w:rsidRPr="0004759B">
        <w:rPr>
          <w:sz w:val="24"/>
          <w:szCs w:val="24"/>
        </w:rPr>
        <w:t>Zamawiający dopuszcza możliwość dokonania zmian w zawartej umowie ubezpieczenia. Dopuszczane zmiany dotyczą</w:t>
      </w:r>
      <w:r>
        <w:rPr>
          <w:sz w:val="24"/>
          <w:szCs w:val="24"/>
        </w:rPr>
        <w:t>:</w:t>
      </w:r>
    </w:p>
    <w:p w:rsidR="00F76E16" w:rsidRPr="00C80F62" w:rsidRDefault="00F76E16" w:rsidP="00F76E16">
      <w:pPr>
        <w:pStyle w:val="Tekstpodstawowy2"/>
        <w:shd w:val="clear" w:color="auto" w:fill="FFFFFF"/>
        <w:tabs>
          <w:tab w:val="left" w:pos="0"/>
        </w:tabs>
        <w:rPr>
          <w:sz w:val="24"/>
          <w:szCs w:val="24"/>
        </w:rPr>
      </w:pPr>
      <w:r w:rsidRPr="002F1ED2">
        <w:rPr>
          <w:sz w:val="24"/>
          <w:szCs w:val="24"/>
        </w:rPr>
        <w:t xml:space="preserve">1)aktualizacji przedmiotu ubezpieczenia oraz sum ubezpieczenia. W przypadku aktualizacji przedmiotu i sum ubezpieczenia Wykonawca wystawi aneksy potwierdzające wprowadzone zmiany z naliczeniem dodatkowej składki lub informacją o jej ewentualnym zwrocie. Wysokość dodatkowej składki lub wysokość jej zwrotu zostanie naliczona przy użyciu stawki </w:t>
      </w:r>
      <w:r w:rsidRPr="00C80F62">
        <w:rPr>
          <w:sz w:val="24"/>
          <w:szCs w:val="24"/>
        </w:rPr>
        <w:t xml:space="preserve">zastosowanej w ofercie przetargowej w systemie pro rata temporis. </w:t>
      </w:r>
    </w:p>
    <w:p w:rsidR="00F76E16" w:rsidRPr="00C80F62" w:rsidRDefault="00C80F62" w:rsidP="00F76E16">
      <w:pPr>
        <w:pStyle w:val="Tekstpodstawowy2"/>
        <w:shd w:val="clear" w:color="auto" w:fill="FFFFFF"/>
        <w:tabs>
          <w:tab w:val="left" w:pos="0"/>
        </w:tabs>
        <w:rPr>
          <w:sz w:val="24"/>
          <w:szCs w:val="24"/>
        </w:rPr>
      </w:pPr>
      <w:r w:rsidRPr="00C80F62">
        <w:rPr>
          <w:sz w:val="24"/>
          <w:szCs w:val="24"/>
        </w:rPr>
        <w:t>2)terminu realizacji zamówienia, w tym wcześniejszego rozwiązania umowy na skutek okoliczności, których Zamawiający nie mógł przewidzieć udzielając zamówienia lub przedłużenia umowy do czasu zawarcia w postępowaniu o udzielenie zamówienia nowej umowy;</w:t>
      </w:r>
    </w:p>
    <w:p w:rsidR="00F76E16" w:rsidRPr="00CD7916" w:rsidRDefault="00F76E16" w:rsidP="00F76E16">
      <w:pPr>
        <w:pStyle w:val="Tekstpodstawowy2"/>
        <w:shd w:val="clear" w:color="auto" w:fill="FFFFFF"/>
        <w:tabs>
          <w:tab w:val="left" w:pos="0"/>
        </w:tabs>
        <w:rPr>
          <w:sz w:val="24"/>
          <w:szCs w:val="24"/>
        </w:rPr>
      </w:pPr>
      <w:r w:rsidRPr="00CD7916">
        <w:rPr>
          <w:sz w:val="24"/>
          <w:szCs w:val="24"/>
        </w:rPr>
        <w:t xml:space="preserve">3)zakresu działalności Zamawiającego, </w:t>
      </w:r>
    </w:p>
    <w:p w:rsidR="00F76E16" w:rsidRPr="002F1ED2" w:rsidRDefault="00F76E16" w:rsidP="00F76E16">
      <w:pPr>
        <w:pStyle w:val="Tekstpodstawowy2"/>
        <w:shd w:val="clear" w:color="auto" w:fill="FFFFFF"/>
        <w:tabs>
          <w:tab w:val="left" w:pos="0"/>
        </w:tabs>
        <w:rPr>
          <w:sz w:val="24"/>
          <w:szCs w:val="24"/>
        </w:rPr>
      </w:pPr>
      <w:r w:rsidRPr="002F1ED2">
        <w:rPr>
          <w:sz w:val="24"/>
          <w:szCs w:val="24"/>
        </w:rPr>
        <w:t>4) realizacji dodatkowych i niezbędnych usług od dotychczasowego wykonawcy po spełnieniu łącznie przesłanek określonych w art. 144 ust.1 pkt. 2 a-c ustawy</w:t>
      </w:r>
      <w:r>
        <w:rPr>
          <w:sz w:val="24"/>
          <w:szCs w:val="24"/>
        </w:rPr>
        <w:t>;</w:t>
      </w:r>
    </w:p>
    <w:p w:rsidR="00F76E16" w:rsidRPr="002F1ED2" w:rsidRDefault="00F76E16" w:rsidP="00F76E16">
      <w:pPr>
        <w:pStyle w:val="Tekstpodstawowy2"/>
        <w:shd w:val="clear" w:color="auto" w:fill="FFFFFF"/>
        <w:tabs>
          <w:tab w:val="left" w:pos="0"/>
        </w:tabs>
        <w:rPr>
          <w:sz w:val="24"/>
          <w:szCs w:val="24"/>
        </w:rPr>
      </w:pPr>
      <w:r w:rsidRPr="002F1ED2">
        <w:rPr>
          <w:sz w:val="24"/>
          <w:szCs w:val="24"/>
        </w:rPr>
        <w:t>5)sytuacji, gdy spełnione zostaną łącznie przesłanki określone w  art. 144 ust.1 pkt. 3 a-b ustawy;</w:t>
      </w:r>
    </w:p>
    <w:p w:rsidR="00F76E16" w:rsidRPr="002F1ED2" w:rsidRDefault="00F76E16" w:rsidP="00F76E16">
      <w:pPr>
        <w:pStyle w:val="Tekstpodstawowy2"/>
        <w:shd w:val="clear" w:color="auto" w:fill="FFFFFF"/>
        <w:tabs>
          <w:tab w:val="left" w:pos="0"/>
        </w:tabs>
        <w:rPr>
          <w:sz w:val="24"/>
          <w:szCs w:val="24"/>
        </w:rPr>
      </w:pPr>
      <w:r w:rsidRPr="002F1ED2">
        <w:rPr>
          <w:sz w:val="24"/>
          <w:szCs w:val="24"/>
        </w:rPr>
        <w:t xml:space="preserve">6) zmiany wykonawcę, któremu </w:t>
      </w:r>
      <w:r w:rsidR="000B4F60">
        <w:rPr>
          <w:sz w:val="24"/>
          <w:szCs w:val="24"/>
        </w:rPr>
        <w:t>Z</w:t>
      </w:r>
      <w:r w:rsidRPr="002F1ED2">
        <w:rPr>
          <w:sz w:val="24"/>
          <w:szCs w:val="24"/>
        </w:rPr>
        <w:t>amawiający udzielił zamówienia i zastąpienia go nowy</w:t>
      </w:r>
      <w:r w:rsidR="000049CB">
        <w:rPr>
          <w:sz w:val="24"/>
          <w:szCs w:val="24"/>
        </w:rPr>
        <w:t>m</w:t>
      </w:r>
      <w:r w:rsidRPr="002F1ED2">
        <w:rPr>
          <w:sz w:val="24"/>
          <w:szCs w:val="24"/>
        </w:rPr>
        <w:t xml:space="preserve"> wykonawcą po spełnieniu jednej z przesłanek określonych w art. 144 ust.1 pkt. 4 a-c ustawy</w:t>
      </w:r>
      <w:r>
        <w:rPr>
          <w:sz w:val="24"/>
          <w:szCs w:val="24"/>
        </w:rPr>
        <w:t>;</w:t>
      </w:r>
    </w:p>
    <w:p w:rsidR="00F76E16" w:rsidRPr="002F1ED2" w:rsidRDefault="00F76E16" w:rsidP="00F76E16">
      <w:pPr>
        <w:pStyle w:val="Tekstpodstawowy2"/>
        <w:shd w:val="clear" w:color="auto" w:fill="FFFFFF"/>
        <w:tabs>
          <w:tab w:val="left" w:pos="0"/>
        </w:tabs>
        <w:rPr>
          <w:sz w:val="24"/>
          <w:szCs w:val="24"/>
        </w:rPr>
      </w:pPr>
      <w:r w:rsidRPr="002F1ED2">
        <w:rPr>
          <w:sz w:val="24"/>
          <w:szCs w:val="24"/>
        </w:rPr>
        <w:t>7) zmian, niezależnie od ich wartości, które nie są istotne w rozumieniu art. 144 ust. 1e ustawy;</w:t>
      </w:r>
    </w:p>
    <w:p w:rsidR="00F76E16" w:rsidRPr="002F1ED2" w:rsidRDefault="00F76E16" w:rsidP="00F76E16">
      <w:pPr>
        <w:pStyle w:val="Tekstpodstawowy2"/>
        <w:shd w:val="clear" w:color="auto" w:fill="FFFFFF"/>
        <w:tabs>
          <w:tab w:val="left" w:pos="0"/>
        </w:tabs>
        <w:rPr>
          <w:sz w:val="24"/>
          <w:szCs w:val="24"/>
        </w:rPr>
      </w:pPr>
      <w:r w:rsidRPr="002F1ED2">
        <w:rPr>
          <w:sz w:val="24"/>
          <w:szCs w:val="24"/>
        </w:rPr>
        <w:lastRenderedPageBreak/>
        <w:t>8) zmian, których łączna wartość jest mniejsza niż kwoty określone w przepisach wydanych na podstawie art. 11 ust. 8 i jest mniejsza od 10% wartości zamówienia określonej pierwotnie w umowie</w:t>
      </w:r>
    </w:p>
    <w:p w:rsidR="00F76E16" w:rsidRPr="001338E6" w:rsidRDefault="00F76E16" w:rsidP="00F76E16">
      <w:pPr>
        <w:pStyle w:val="Tekstpodstawowy2"/>
        <w:shd w:val="clear" w:color="auto" w:fill="FFFFFF"/>
        <w:tabs>
          <w:tab w:val="clear" w:pos="993"/>
          <w:tab w:val="left" w:pos="-142"/>
          <w:tab w:val="left" w:pos="0"/>
          <w:tab w:val="left" w:pos="142"/>
        </w:tabs>
        <w:rPr>
          <w:sz w:val="24"/>
          <w:szCs w:val="24"/>
        </w:rPr>
      </w:pPr>
      <w:r w:rsidRPr="001338E6">
        <w:rPr>
          <w:sz w:val="24"/>
          <w:szCs w:val="24"/>
        </w:rPr>
        <w:t>9)nastąpi zmiana wysokości wynagrodzenia należnego Wykonawcy w przypadku zmiany:</w:t>
      </w:r>
    </w:p>
    <w:p w:rsidR="00F76E16" w:rsidRPr="001338E6" w:rsidRDefault="00F76E16" w:rsidP="00F76E16">
      <w:pPr>
        <w:pStyle w:val="Tekstpodstawowy2"/>
        <w:shd w:val="clear" w:color="auto" w:fill="FFFFFF"/>
        <w:tabs>
          <w:tab w:val="clear" w:pos="993"/>
          <w:tab w:val="left" w:pos="-142"/>
          <w:tab w:val="left" w:pos="0"/>
          <w:tab w:val="left" w:pos="142"/>
        </w:tabs>
        <w:rPr>
          <w:sz w:val="24"/>
          <w:szCs w:val="24"/>
        </w:rPr>
      </w:pPr>
      <w:r w:rsidRPr="001338E6">
        <w:rPr>
          <w:sz w:val="24"/>
          <w:szCs w:val="24"/>
        </w:rPr>
        <w:t>a) stawki podatku od towarów i usług;</w:t>
      </w:r>
    </w:p>
    <w:p w:rsidR="00F76E16" w:rsidRPr="001338E6" w:rsidRDefault="00F76E16" w:rsidP="00F76E16">
      <w:pPr>
        <w:pStyle w:val="Tekstpodstawowy2"/>
        <w:shd w:val="clear" w:color="auto" w:fill="FFFFFF"/>
        <w:tabs>
          <w:tab w:val="clear" w:pos="993"/>
          <w:tab w:val="left" w:pos="-142"/>
          <w:tab w:val="left" w:pos="0"/>
          <w:tab w:val="left" w:pos="142"/>
        </w:tabs>
        <w:rPr>
          <w:sz w:val="24"/>
          <w:szCs w:val="24"/>
        </w:rPr>
      </w:pPr>
      <w:r w:rsidRPr="001338E6">
        <w:rPr>
          <w:sz w:val="24"/>
          <w:szCs w:val="24"/>
        </w:rPr>
        <w:t>b)</w:t>
      </w:r>
      <w:r w:rsidR="00E90A0D" w:rsidRPr="001338E6">
        <w:rPr>
          <w:sz w:val="24"/>
          <w:szCs w:val="24"/>
        </w:rPr>
        <w:t>wysokości minimalnego wynagrodzenia za pracę albo wysokości minimalnej stawki godzinowej, ustalonych na podstawie przepisów ustawy z dnia 10 października 2002 r. o minimalnym wynagrodzeniu za pracę</w:t>
      </w:r>
      <w:r w:rsidRPr="001338E6">
        <w:rPr>
          <w:sz w:val="24"/>
          <w:szCs w:val="24"/>
        </w:rPr>
        <w:t>;</w:t>
      </w:r>
    </w:p>
    <w:p w:rsidR="00F76E16" w:rsidRPr="001338E6" w:rsidRDefault="00F76E16" w:rsidP="00F76E16">
      <w:pPr>
        <w:pStyle w:val="Tekstpodstawowy2"/>
        <w:shd w:val="clear" w:color="auto" w:fill="FFFFFF"/>
        <w:tabs>
          <w:tab w:val="clear" w:pos="993"/>
          <w:tab w:val="left" w:pos="-142"/>
          <w:tab w:val="left" w:pos="0"/>
          <w:tab w:val="left" w:pos="142"/>
        </w:tabs>
        <w:rPr>
          <w:sz w:val="24"/>
          <w:szCs w:val="24"/>
        </w:rPr>
      </w:pPr>
      <w:r w:rsidRPr="001338E6">
        <w:rPr>
          <w:sz w:val="24"/>
          <w:szCs w:val="24"/>
        </w:rPr>
        <w:t>c)zasad podlegania ubezpieczeniom społecznym lub ubezpieczeniu zdrowotnemu lub wysokości stawki składki na ubezpieczenia społeczne lub zdrowotne;</w:t>
      </w:r>
    </w:p>
    <w:p w:rsidR="00DC5BFA" w:rsidRPr="001338E6" w:rsidRDefault="00DC5BFA" w:rsidP="00DC5BFA">
      <w:pPr>
        <w:shd w:val="clear" w:color="auto" w:fill="FFFFFF"/>
        <w:tabs>
          <w:tab w:val="left" w:pos="0"/>
          <w:tab w:val="left" w:pos="142"/>
        </w:tabs>
        <w:autoSpaceDE w:val="0"/>
        <w:autoSpaceDN w:val="0"/>
        <w:adjustRightInd w:val="0"/>
        <w:rPr>
          <w:rFonts w:eastAsia="Calibri"/>
        </w:rPr>
      </w:pPr>
      <w:r w:rsidRPr="001338E6">
        <w:rPr>
          <w:rFonts w:ascii="Ottawa" w:eastAsia="Calibri" w:hAnsi="Ottawa" w:cs="Ottawa"/>
        </w:rPr>
        <w:t>d) zasad gromadzenia i wysokości wpłat do pracowniczych planów kapitałowych, o których mowa w ustawie z dnia 4 października 2018 r. o pracowniczych planach kapitałowych (art. 142 ust. 5 pzp)</w:t>
      </w:r>
    </w:p>
    <w:p w:rsidR="00F76E16" w:rsidRDefault="00F76E16" w:rsidP="00F76E16">
      <w:pPr>
        <w:pStyle w:val="Tekstpodstawowy2"/>
        <w:shd w:val="clear" w:color="auto" w:fill="FFFFFF"/>
        <w:tabs>
          <w:tab w:val="clear" w:pos="993"/>
          <w:tab w:val="left" w:pos="-142"/>
          <w:tab w:val="left" w:pos="0"/>
          <w:tab w:val="left" w:pos="142"/>
        </w:tabs>
        <w:rPr>
          <w:sz w:val="24"/>
          <w:szCs w:val="24"/>
        </w:rPr>
      </w:pPr>
      <w:r w:rsidRPr="001338E6">
        <w:rPr>
          <w:sz w:val="24"/>
          <w:szCs w:val="24"/>
        </w:rPr>
        <w:t xml:space="preserve">Zmiana z pkt 9) może być dokonana na wniosek Wykonawcy, który w sposób należyty wykaże okoliczności mające wpływ na koszty wykonania zamówienia. </w:t>
      </w:r>
    </w:p>
    <w:p w:rsidR="002B10F3" w:rsidRPr="00D37929" w:rsidRDefault="002B10F3" w:rsidP="002B10F3">
      <w:pPr>
        <w:ind w:right="-2"/>
      </w:pPr>
      <w:r w:rsidRPr="00D37929">
        <w:t xml:space="preserve">10)  zmiany wynikające z powstania niezgodności pomiędzy zapisami umowy a treścią oferty i/lub SIWZ. </w:t>
      </w:r>
    </w:p>
    <w:p w:rsidR="000E749F" w:rsidRPr="00D37929" w:rsidRDefault="002B10F3" w:rsidP="000E749F">
      <w:pPr>
        <w:ind w:right="-2"/>
      </w:pPr>
      <w:r w:rsidRPr="00D37929">
        <w:t>11)</w:t>
      </w:r>
      <w:r w:rsidR="000E749F" w:rsidRPr="00D37929">
        <w:t xml:space="preserve"> Zamawiający zastrzega sobie również możliwość zmiany, z zastrzeżenie a</w:t>
      </w:r>
      <w:r w:rsidR="00D37929" w:rsidRPr="00D37929">
        <w:t xml:space="preserve">rt. 140 ust. 1 i 3 ustawy Prawo </w:t>
      </w:r>
      <w:r w:rsidR="000E749F" w:rsidRPr="00D37929">
        <w:t>zamówień publicznych, w przypadku:</w:t>
      </w:r>
    </w:p>
    <w:p w:rsidR="000E749F" w:rsidRPr="00D37929" w:rsidRDefault="000E749F" w:rsidP="000E749F">
      <w:pPr>
        <w:ind w:right="-2"/>
      </w:pPr>
      <w:r w:rsidRPr="00D37929">
        <w:t>11.1. zmiany w obowiązujących przepisach prawa mające wpływ na przedm</w:t>
      </w:r>
      <w:r w:rsidR="00D37929" w:rsidRPr="00D37929">
        <w:t xml:space="preserve">iot i warunki umowy oraz zmiany </w:t>
      </w:r>
      <w:r w:rsidRPr="00D37929">
        <w:t>sytuacji prawnej lub faktycznej Wykonawcy i/lub Zamawiającego skutkujące</w:t>
      </w:r>
      <w:r w:rsidR="00D37929" w:rsidRPr="00D37929">
        <w:t xml:space="preserve">j brakiem możliwości realizacji </w:t>
      </w:r>
      <w:r w:rsidRPr="00D37929">
        <w:t>przedmiotu umowy,</w:t>
      </w:r>
    </w:p>
    <w:p w:rsidR="000E749F" w:rsidRPr="00D37929" w:rsidRDefault="000E749F" w:rsidP="000E749F">
      <w:pPr>
        <w:ind w:right="-2"/>
      </w:pPr>
      <w:r w:rsidRPr="00D37929">
        <w:t>11.2. powstania nadzwyczajnych okoliczności (niebędących siłą wyższą), grożące rażącą stratą, których strony nie przewidziały przy zawarciu umowy.</w:t>
      </w:r>
    </w:p>
    <w:p w:rsidR="002B10F3" w:rsidRPr="00D37929" w:rsidRDefault="000E749F" w:rsidP="000E749F">
      <w:pPr>
        <w:ind w:right="-2"/>
      </w:pPr>
      <w:r w:rsidRPr="00D37929">
        <w:t>12. Wyżej wymienione zmiany mogą być dokonane na wniosek zamawiającego lub wykonawcy, za zgodą obu stron i zostaną wprowadzone do umowy w formie aneksu. Zmiany umowy wymagają formy pisemnej pod rygorem nieważności.</w:t>
      </w:r>
    </w:p>
    <w:p w:rsidR="002B10F3" w:rsidRPr="001338E6" w:rsidRDefault="002B10F3" w:rsidP="00F76E16">
      <w:pPr>
        <w:pStyle w:val="Tekstpodstawowy2"/>
        <w:shd w:val="clear" w:color="auto" w:fill="FFFFFF"/>
        <w:tabs>
          <w:tab w:val="clear" w:pos="993"/>
          <w:tab w:val="left" w:pos="-142"/>
          <w:tab w:val="left" w:pos="0"/>
          <w:tab w:val="left" w:pos="142"/>
        </w:tabs>
        <w:rPr>
          <w:sz w:val="24"/>
          <w:szCs w:val="24"/>
        </w:rPr>
      </w:pPr>
    </w:p>
    <w:p w:rsidR="00E65187" w:rsidRPr="00F76E16" w:rsidRDefault="00E65187" w:rsidP="007D524F">
      <w:pPr>
        <w:numPr>
          <w:ilvl w:val="0"/>
          <w:numId w:val="24"/>
        </w:numPr>
        <w:tabs>
          <w:tab w:val="left" w:pos="284"/>
        </w:tabs>
        <w:spacing w:before="360" w:after="240"/>
        <w:ind w:left="284" w:hanging="284"/>
        <w:outlineLvl w:val="0"/>
        <w:rPr>
          <w:b/>
          <w:bCs/>
        </w:rPr>
      </w:pPr>
      <w:r w:rsidRPr="00F76E16">
        <w:rPr>
          <w:b/>
          <w:bCs/>
        </w:rPr>
        <w:t>POSTANOWIENIA DOTYCZĄCE UMOWY ZAWARTE SĄ W</w:t>
      </w:r>
      <w:r w:rsidR="00AC3B10">
        <w:rPr>
          <w:b/>
          <w:bCs/>
        </w:rPr>
        <w:t xml:space="preserve"> PROJEKTACH UMÓW</w:t>
      </w:r>
    </w:p>
    <w:p w:rsidR="00E65187" w:rsidRPr="00F76E16" w:rsidRDefault="00E65187" w:rsidP="007D524F">
      <w:pPr>
        <w:keepNext/>
        <w:numPr>
          <w:ilvl w:val="0"/>
          <w:numId w:val="24"/>
        </w:numPr>
        <w:tabs>
          <w:tab w:val="left" w:pos="567"/>
        </w:tabs>
        <w:spacing w:before="360" w:after="240"/>
        <w:ind w:left="284" w:hanging="284"/>
        <w:outlineLvl w:val="0"/>
        <w:rPr>
          <w:b/>
          <w:bCs/>
        </w:rPr>
      </w:pPr>
      <w:r w:rsidRPr="00F76E16">
        <w:rPr>
          <w:b/>
          <w:bCs/>
        </w:rPr>
        <w:t>ZAŁĄCZNIKI</w:t>
      </w:r>
    </w:p>
    <w:p w:rsidR="006D6AF8" w:rsidRPr="00330F5C" w:rsidRDefault="00E65187" w:rsidP="00295946">
      <w:pPr>
        <w:pStyle w:val="Tekstpodstawowy2"/>
        <w:keepNext/>
        <w:spacing w:before="240" w:after="120"/>
        <w:rPr>
          <w:rFonts w:ascii="Times New Roman" w:hAnsi="Times New Roman" w:cs="Times New Roman"/>
        </w:rPr>
      </w:pPr>
      <w:r w:rsidRPr="00330F5C">
        <w:rPr>
          <w:rFonts w:ascii="Times New Roman" w:hAnsi="Times New Roman" w:cs="Times New Roman"/>
        </w:rPr>
        <w:t>Integralną część specyfikacji warunków zamówienia stanowią niżej wymienione Załączniki:</w:t>
      </w:r>
    </w:p>
    <w:p w:rsidR="00F76E16" w:rsidRPr="00330F5C" w:rsidRDefault="00F76E16" w:rsidP="00F76E16">
      <w:pPr>
        <w:pStyle w:val="Tekstpodstawowy2"/>
        <w:tabs>
          <w:tab w:val="clear" w:pos="993"/>
          <w:tab w:val="left" w:pos="0"/>
        </w:tabs>
        <w:ind w:left="2124" w:hanging="2124"/>
        <w:jc w:val="left"/>
        <w:outlineLvl w:val="9"/>
        <w:rPr>
          <w:rFonts w:ascii="Times New Roman" w:hAnsi="Times New Roman" w:cs="Times New Roman"/>
        </w:rPr>
      </w:pPr>
      <w:r w:rsidRPr="00330F5C">
        <w:rPr>
          <w:rFonts w:ascii="Times New Roman" w:hAnsi="Times New Roman" w:cs="Times New Roman"/>
        </w:rPr>
        <w:t>Załącznik Nr 1  Szczegółowe warunki zamówienia wraz z opisem przedmiotu zamówienia</w:t>
      </w:r>
    </w:p>
    <w:p w:rsidR="00C61285" w:rsidRPr="00330F5C" w:rsidRDefault="00C61285" w:rsidP="00F76E16">
      <w:pPr>
        <w:pStyle w:val="Tekstpodstawowy2"/>
        <w:tabs>
          <w:tab w:val="clear" w:pos="993"/>
          <w:tab w:val="left" w:pos="0"/>
        </w:tabs>
        <w:ind w:left="2124" w:hanging="2124"/>
        <w:jc w:val="left"/>
        <w:outlineLvl w:val="9"/>
        <w:rPr>
          <w:rFonts w:ascii="Times New Roman" w:hAnsi="Times New Roman" w:cs="Times New Roman"/>
        </w:rPr>
      </w:pPr>
      <w:r w:rsidRPr="00330F5C">
        <w:rPr>
          <w:rFonts w:ascii="Times New Roman" w:hAnsi="Times New Roman" w:cs="Times New Roman"/>
        </w:rPr>
        <w:t xml:space="preserve">Załącznik </w:t>
      </w:r>
      <w:r w:rsidR="00A3742E" w:rsidRPr="00330F5C">
        <w:rPr>
          <w:rFonts w:ascii="Times New Roman" w:hAnsi="Times New Roman" w:cs="Times New Roman"/>
        </w:rPr>
        <w:t>N</w:t>
      </w:r>
      <w:r w:rsidRPr="00330F5C">
        <w:rPr>
          <w:rFonts w:ascii="Times New Roman" w:hAnsi="Times New Roman" w:cs="Times New Roman"/>
        </w:rPr>
        <w:t xml:space="preserve">r 2  </w:t>
      </w:r>
      <w:r w:rsidR="00250476" w:rsidRPr="00330F5C">
        <w:rPr>
          <w:rFonts w:ascii="Times New Roman" w:hAnsi="Times New Roman" w:cs="Times New Roman"/>
        </w:rPr>
        <w:t xml:space="preserve">Plik </w:t>
      </w:r>
      <w:r w:rsidR="003F5531" w:rsidRPr="00330F5C">
        <w:rPr>
          <w:rFonts w:ascii="Times New Roman" w:hAnsi="Times New Roman" w:cs="Times New Roman"/>
        </w:rPr>
        <w:t xml:space="preserve">JEDZ </w:t>
      </w:r>
      <w:r w:rsidR="00250476" w:rsidRPr="00330F5C">
        <w:rPr>
          <w:rFonts w:ascii="Times New Roman" w:hAnsi="Times New Roman" w:cs="Times New Roman"/>
        </w:rPr>
        <w:t>w formacie xml</w:t>
      </w:r>
    </w:p>
    <w:p w:rsidR="00F76E16" w:rsidRPr="00330F5C" w:rsidRDefault="00C61285" w:rsidP="00F76E16">
      <w:pPr>
        <w:pStyle w:val="Tekstpodstawowy2"/>
        <w:tabs>
          <w:tab w:val="clear" w:pos="993"/>
          <w:tab w:val="left" w:pos="0"/>
        </w:tabs>
        <w:jc w:val="left"/>
        <w:outlineLvl w:val="9"/>
        <w:rPr>
          <w:rFonts w:ascii="Times New Roman" w:hAnsi="Times New Roman" w:cs="Times New Roman"/>
        </w:rPr>
      </w:pPr>
      <w:r w:rsidRPr="00330F5C">
        <w:rPr>
          <w:rFonts w:ascii="Times New Roman" w:hAnsi="Times New Roman" w:cs="Times New Roman"/>
        </w:rPr>
        <w:t>Załącznik Nr 3</w:t>
      </w:r>
      <w:r w:rsidR="00F76E16" w:rsidRPr="00330F5C">
        <w:rPr>
          <w:rFonts w:ascii="Times New Roman" w:hAnsi="Times New Roman" w:cs="Times New Roman"/>
        </w:rPr>
        <w:tab/>
        <w:t xml:space="preserve">Formularz oferty dla zadań </w:t>
      </w:r>
      <w:r w:rsidR="00FB5DA0">
        <w:rPr>
          <w:rFonts w:ascii="Times New Roman" w:hAnsi="Times New Roman" w:cs="Times New Roman"/>
        </w:rPr>
        <w:t>pakietu I</w:t>
      </w:r>
    </w:p>
    <w:p w:rsidR="00F76E16" w:rsidRPr="00330F5C" w:rsidRDefault="00C61285" w:rsidP="00F76E16">
      <w:pPr>
        <w:pStyle w:val="Tekstpodstawowy2"/>
        <w:tabs>
          <w:tab w:val="clear" w:pos="993"/>
          <w:tab w:val="left" w:pos="0"/>
        </w:tabs>
        <w:jc w:val="left"/>
        <w:outlineLvl w:val="9"/>
        <w:rPr>
          <w:rFonts w:ascii="Times New Roman" w:hAnsi="Times New Roman" w:cs="Times New Roman"/>
        </w:rPr>
      </w:pPr>
      <w:r w:rsidRPr="00330F5C">
        <w:rPr>
          <w:rFonts w:ascii="Times New Roman" w:hAnsi="Times New Roman" w:cs="Times New Roman"/>
        </w:rPr>
        <w:t>Załącznik Nr 4</w:t>
      </w:r>
      <w:r w:rsidR="00F76E16" w:rsidRPr="00330F5C">
        <w:rPr>
          <w:rFonts w:ascii="Times New Roman" w:hAnsi="Times New Roman" w:cs="Times New Roman"/>
        </w:rPr>
        <w:tab/>
        <w:t xml:space="preserve">Formularz oferty dla zadań Pakietu </w:t>
      </w:r>
      <w:r w:rsidR="00FB5DA0">
        <w:rPr>
          <w:rFonts w:ascii="Times New Roman" w:hAnsi="Times New Roman" w:cs="Times New Roman"/>
        </w:rPr>
        <w:t xml:space="preserve">II </w:t>
      </w:r>
    </w:p>
    <w:p w:rsidR="00F76E16" w:rsidRPr="00330F5C" w:rsidRDefault="00C61285" w:rsidP="00F76E16">
      <w:pPr>
        <w:pStyle w:val="Tekstpodstawowy2"/>
        <w:tabs>
          <w:tab w:val="clear" w:pos="993"/>
          <w:tab w:val="left" w:pos="0"/>
        </w:tabs>
        <w:jc w:val="left"/>
        <w:outlineLvl w:val="9"/>
        <w:rPr>
          <w:rFonts w:ascii="Times New Roman" w:hAnsi="Times New Roman" w:cs="Times New Roman"/>
        </w:rPr>
      </w:pPr>
      <w:r w:rsidRPr="00330F5C">
        <w:rPr>
          <w:rFonts w:ascii="Times New Roman" w:hAnsi="Times New Roman" w:cs="Times New Roman"/>
        </w:rPr>
        <w:t>Załącznik Nr 5</w:t>
      </w:r>
      <w:r w:rsidR="00F76E16" w:rsidRPr="00330F5C">
        <w:rPr>
          <w:rFonts w:ascii="Times New Roman" w:hAnsi="Times New Roman" w:cs="Times New Roman"/>
        </w:rPr>
        <w:tab/>
        <w:t xml:space="preserve">Formularz oferty dla zadań Pakietu </w:t>
      </w:r>
      <w:r w:rsidR="00FB5DA0">
        <w:rPr>
          <w:rFonts w:ascii="Times New Roman" w:hAnsi="Times New Roman" w:cs="Times New Roman"/>
        </w:rPr>
        <w:t>III</w:t>
      </w:r>
    </w:p>
    <w:p w:rsidR="001338E6" w:rsidRPr="00330F5C" w:rsidRDefault="001338E6" w:rsidP="00F76E16">
      <w:pPr>
        <w:pStyle w:val="Tekstpodstawowy2"/>
        <w:tabs>
          <w:tab w:val="clear" w:pos="993"/>
          <w:tab w:val="left" w:pos="0"/>
        </w:tabs>
        <w:jc w:val="left"/>
        <w:outlineLvl w:val="9"/>
        <w:rPr>
          <w:rFonts w:ascii="Times New Roman" w:hAnsi="Times New Roman" w:cs="Times New Roman"/>
        </w:rPr>
      </w:pPr>
      <w:r w:rsidRPr="00330F5C">
        <w:rPr>
          <w:rFonts w:ascii="Times New Roman" w:hAnsi="Times New Roman" w:cs="Times New Roman"/>
        </w:rPr>
        <w:t>Załącznik Nr 6</w:t>
      </w:r>
      <w:r w:rsidR="00330F5C" w:rsidRPr="00330F5C">
        <w:rPr>
          <w:rFonts w:ascii="Times New Roman" w:hAnsi="Times New Roman" w:cs="Times New Roman"/>
        </w:rPr>
        <w:t xml:space="preserve">    </w:t>
      </w:r>
      <w:r w:rsidRPr="00330F5C">
        <w:rPr>
          <w:rFonts w:ascii="Times New Roman" w:hAnsi="Times New Roman" w:cs="Times New Roman"/>
        </w:rPr>
        <w:t xml:space="preserve"> Formularz oferty dla zadań Pakiet</w:t>
      </w:r>
      <w:r w:rsidR="00560444" w:rsidRPr="00330F5C">
        <w:rPr>
          <w:rFonts w:ascii="Times New Roman" w:hAnsi="Times New Roman" w:cs="Times New Roman"/>
        </w:rPr>
        <w:t>ów</w:t>
      </w:r>
      <w:r w:rsidRPr="00330F5C">
        <w:rPr>
          <w:rFonts w:ascii="Times New Roman" w:hAnsi="Times New Roman" w:cs="Times New Roman"/>
        </w:rPr>
        <w:t xml:space="preserve"> </w:t>
      </w:r>
      <w:r w:rsidR="00FB5DA0">
        <w:rPr>
          <w:rFonts w:ascii="Times New Roman" w:hAnsi="Times New Roman" w:cs="Times New Roman"/>
        </w:rPr>
        <w:t>od IV do VIII</w:t>
      </w:r>
    </w:p>
    <w:p w:rsidR="00F76E16" w:rsidRPr="00330F5C" w:rsidRDefault="00C61285" w:rsidP="00F76E16">
      <w:pPr>
        <w:pStyle w:val="Tekstpodstawowy2"/>
        <w:tabs>
          <w:tab w:val="clear" w:pos="993"/>
          <w:tab w:val="left" w:pos="0"/>
        </w:tabs>
        <w:jc w:val="left"/>
        <w:outlineLvl w:val="9"/>
        <w:rPr>
          <w:rFonts w:ascii="Times New Roman" w:hAnsi="Times New Roman" w:cs="Times New Roman"/>
        </w:rPr>
      </w:pPr>
      <w:r w:rsidRPr="00330F5C">
        <w:rPr>
          <w:rFonts w:ascii="Times New Roman" w:hAnsi="Times New Roman" w:cs="Times New Roman"/>
        </w:rPr>
        <w:t xml:space="preserve">Załącznik Nr </w:t>
      </w:r>
      <w:r w:rsidR="001338E6" w:rsidRPr="00330F5C">
        <w:rPr>
          <w:rFonts w:ascii="Times New Roman" w:hAnsi="Times New Roman" w:cs="Times New Roman"/>
        </w:rPr>
        <w:t>7</w:t>
      </w:r>
      <w:r w:rsidR="00F76E16" w:rsidRPr="00330F5C">
        <w:rPr>
          <w:rFonts w:ascii="Times New Roman" w:hAnsi="Times New Roman" w:cs="Times New Roman"/>
        </w:rPr>
        <w:tab/>
      </w:r>
      <w:r w:rsidR="00560444" w:rsidRPr="00330F5C">
        <w:rPr>
          <w:rFonts w:ascii="Times New Roman" w:hAnsi="Times New Roman" w:cs="Times New Roman"/>
        </w:rPr>
        <w:t xml:space="preserve">Wzór umowy generalnej dla zadań </w:t>
      </w:r>
      <w:r w:rsidR="00FB5DA0">
        <w:rPr>
          <w:rFonts w:ascii="Times New Roman" w:hAnsi="Times New Roman" w:cs="Times New Roman"/>
        </w:rPr>
        <w:t>pakietu I</w:t>
      </w:r>
    </w:p>
    <w:p w:rsidR="00F76E16" w:rsidRPr="00330F5C" w:rsidRDefault="00C61285" w:rsidP="00F76E16">
      <w:pPr>
        <w:pStyle w:val="Tekstpodstawowy2"/>
        <w:tabs>
          <w:tab w:val="clear" w:pos="993"/>
          <w:tab w:val="left" w:pos="0"/>
        </w:tabs>
        <w:jc w:val="left"/>
        <w:outlineLvl w:val="9"/>
        <w:rPr>
          <w:rFonts w:ascii="Times New Roman" w:hAnsi="Times New Roman" w:cs="Times New Roman"/>
        </w:rPr>
      </w:pPr>
      <w:r w:rsidRPr="00330F5C">
        <w:rPr>
          <w:rFonts w:ascii="Times New Roman" w:hAnsi="Times New Roman" w:cs="Times New Roman"/>
        </w:rPr>
        <w:t xml:space="preserve">Załącznik Nr </w:t>
      </w:r>
      <w:r w:rsidR="00560444" w:rsidRPr="00330F5C">
        <w:rPr>
          <w:rFonts w:ascii="Times New Roman" w:hAnsi="Times New Roman" w:cs="Times New Roman"/>
        </w:rPr>
        <w:t>8</w:t>
      </w:r>
      <w:r w:rsidR="00F76E16" w:rsidRPr="00330F5C">
        <w:rPr>
          <w:rFonts w:ascii="Times New Roman" w:hAnsi="Times New Roman" w:cs="Times New Roman"/>
        </w:rPr>
        <w:tab/>
      </w:r>
      <w:r w:rsidR="00560444" w:rsidRPr="00330F5C">
        <w:rPr>
          <w:rFonts w:ascii="Times New Roman" w:hAnsi="Times New Roman" w:cs="Times New Roman"/>
        </w:rPr>
        <w:t xml:space="preserve">Wzór umowy generalnej dla zadań </w:t>
      </w:r>
      <w:r w:rsidR="00FB5DA0">
        <w:rPr>
          <w:rFonts w:ascii="Times New Roman" w:hAnsi="Times New Roman" w:cs="Times New Roman"/>
        </w:rPr>
        <w:t>II</w:t>
      </w:r>
    </w:p>
    <w:p w:rsidR="00560444" w:rsidRPr="00330F5C" w:rsidRDefault="00560444" w:rsidP="00560444">
      <w:pPr>
        <w:pStyle w:val="Tekstpodstawowy2"/>
        <w:tabs>
          <w:tab w:val="clear" w:pos="993"/>
          <w:tab w:val="left" w:pos="0"/>
        </w:tabs>
        <w:jc w:val="left"/>
        <w:outlineLvl w:val="9"/>
        <w:rPr>
          <w:rFonts w:ascii="Times New Roman" w:hAnsi="Times New Roman" w:cs="Times New Roman"/>
        </w:rPr>
      </w:pPr>
      <w:r w:rsidRPr="00330F5C">
        <w:rPr>
          <w:rFonts w:ascii="Times New Roman" w:hAnsi="Times New Roman" w:cs="Times New Roman"/>
        </w:rPr>
        <w:t>Załącznik Nr 9</w:t>
      </w:r>
      <w:r w:rsidRPr="00330F5C">
        <w:rPr>
          <w:rFonts w:ascii="Times New Roman" w:hAnsi="Times New Roman" w:cs="Times New Roman"/>
        </w:rPr>
        <w:tab/>
        <w:t xml:space="preserve">Wzór umowy generalnej dla zadań </w:t>
      </w:r>
      <w:r w:rsidR="00FB5DA0">
        <w:rPr>
          <w:rFonts w:ascii="Times New Roman" w:hAnsi="Times New Roman" w:cs="Times New Roman"/>
        </w:rPr>
        <w:t>III</w:t>
      </w:r>
    </w:p>
    <w:p w:rsidR="00560444" w:rsidRPr="00FB5DA0" w:rsidRDefault="00560444" w:rsidP="00560444">
      <w:pPr>
        <w:pStyle w:val="Tekstpodstawowy2"/>
        <w:tabs>
          <w:tab w:val="clear" w:pos="993"/>
          <w:tab w:val="left" w:pos="0"/>
        </w:tabs>
        <w:jc w:val="left"/>
        <w:outlineLvl w:val="9"/>
        <w:rPr>
          <w:rFonts w:ascii="Times New Roman" w:hAnsi="Times New Roman" w:cs="Times New Roman"/>
        </w:rPr>
      </w:pPr>
      <w:r w:rsidRPr="00330F5C">
        <w:rPr>
          <w:rFonts w:ascii="Times New Roman" w:hAnsi="Times New Roman" w:cs="Times New Roman"/>
        </w:rPr>
        <w:t xml:space="preserve">Załącznik Nr 10 </w:t>
      </w:r>
      <w:r w:rsidR="00330F5C" w:rsidRPr="00330F5C">
        <w:rPr>
          <w:rFonts w:ascii="Times New Roman" w:hAnsi="Times New Roman" w:cs="Times New Roman"/>
        </w:rPr>
        <w:t xml:space="preserve">  </w:t>
      </w:r>
      <w:r w:rsidRPr="00330F5C">
        <w:rPr>
          <w:rFonts w:ascii="Times New Roman" w:hAnsi="Times New Roman" w:cs="Times New Roman"/>
        </w:rPr>
        <w:t xml:space="preserve">Wzór umowy generalnej dla zadań </w:t>
      </w:r>
      <w:r w:rsidR="00FB5DA0">
        <w:rPr>
          <w:rFonts w:ascii="Times New Roman" w:hAnsi="Times New Roman" w:cs="Times New Roman"/>
        </w:rPr>
        <w:t>od IV do VIII</w:t>
      </w:r>
    </w:p>
    <w:p w:rsidR="00F76E16" w:rsidRDefault="00F76E16" w:rsidP="00F76E16">
      <w:pPr>
        <w:pStyle w:val="Tekstpodstawowy2"/>
        <w:tabs>
          <w:tab w:val="clear" w:pos="993"/>
        </w:tabs>
        <w:ind w:left="2124" w:hanging="2124"/>
        <w:jc w:val="left"/>
        <w:outlineLvl w:val="9"/>
        <w:rPr>
          <w:rFonts w:ascii="Times New Roman" w:hAnsi="Times New Roman" w:cs="Times New Roman"/>
        </w:rPr>
      </w:pPr>
      <w:r w:rsidRPr="00330F5C">
        <w:rPr>
          <w:rFonts w:ascii="Times New Roman" w:hAnsi="Times New Roman" w:cs="Times New Roman"/>
        </w:rPr>
        <w:lastRenderedPageBreak/>
        <w:t xml:space="preserve">Załącznik Nr </w:t>
      </w:r>
      <w:r w:rsidR="00560444" w:rsidRPr="00330F5C">
        <w:rPr>
          <w:rFonts w:ascii="Times New Roman" w:hAnsi="Times New Roman" w:cs="Times New Roman"/>
        </w:rPr>
        <w:t>11</w:t>
      </w:r>
      <w:r w:rsidRPr="00330F5C">
        <w:rPr>
          <w:rFonts w:ascii="Times New Roman" w:hAnsi="Times New Roman" w:cs="Times New Roman"/>
        </w:rPr>
        <w:t xml:space="preserve"> Oświadczenie o przynależności lub braku przynależności do grupy kapitałowej</w:t>
      </w:r>
    </w:p>
    <w:p w:rsidR="00011FEB" w:rsidRPr="00011FEB" w:rsidRDefault="00011FEB" w:rsidP="00F76E16">
      <w:pPr>
        <w:pStyle w:val="Tekstpodstawowy2"/>
        <w:tabs>
          <w:tab w:val="clear" w:pos="993"/>
        </w:tabs>
        <w:ind w:left="2124" w:hanging="2124"/>
        <w:jc w:val="left"/>
        <w:outlineLvl w:val="9"/>
        <w:rPr>
          <w:rFonts w:ascii="Times New Roman" w:hAnsi="Times New Roman" w:cs="Times New Roman"/>
        </w:rPr>
      </w:pPr>
      <w:r w:rsidRPr="00011FEB">
        <w:rPr>
          <w:rFonts w:ascii="Times New Roman" w:hAnsi="Times New Roman" w:cs="Times New Roman"/>
        </w:rPr>
        <w:t xml:space="preserve">Załącznik Nr 11A Oświadczenie </w:t>
      </w:r>
      <w:r w:rsidRPr="00011FEB">
        <w:rPr>
          <w:sz w:val="22"/>
          <w:szCs w:val="22"/>
        </w:rPr>
        <w:t>o niezaleganiu z opłacaniem podatków i opłat lokalnych</w:t>
      </w:r>
    </w:p>
    <w:p w:rsidR="00560444" w:rsidRPr="00330F5C" w:rsidRDefault="00560444" w:rsidP="00F76E16">
      <w:pPr>
        <w:pStyle w:val="Tekstpodstawowy2"/>
        <w:tabs>
          <w:tab w:val="clear" w:pos="993"/>
        </w:tabs>
        <w:ind w:left="2124" w:hanging="2124"/>
        <w:jc w:val="left"/>
        <w:outlineLvl w:val="9"/>
        <w:rPr>
          <w:rFonts w:ascii="Times New Roman" w:hAnsi="Times New Roman" w:cs="Times New Roman"/>
        </w:rPr>
      </w:pPr>
      <w:r w:rsidRPr="00330F5C">
        <w:rPr>
          <w:rFonts w:ascii="Times New Roman" w:hAnsi="Times New Roman" w:cs="Times New Roman"/>
        </w:rPr>
        <w:t xml:space="preserve">Załącznik Nr 12 Wniosek o udostępnienie </w:t>
      </w:r>
      <w:r w:rsidR="008A3A08" w:rsidRPr="00330F5C">
        <w:rPr>
          <w:rFonts w:ascii="Times New Roman" w:hAnsi="Times New Roman" w:cs="Times New Roman"/>
        </w:rPr>
        <w:t xml:space="preserve">hasła do </w:t>
      </w:r>
      <w:r w:rsidRPr="00330F5C">
        <w:rPr>
          <w:rFonts w:ascii="Times New Roman" w:hAnsi="Times New Roman" w:cs="Times New Roman"/>
        </w:rPr>
        <w:t>poufnej SIWZ</w:t>
      </w:r>
    </w:p>
    <w:p w:rsidR="00F76E16" w:rsidRPr="00330F5C" w:rsidRDefault="00F76E16" w:rsidP="00F76E16">
      <w:pPr>
        <w:pStyle w:val="Tekstpodstawowy2"/>
        <w:tabs>
          <w:tab w:val="clear" w:pos="993"/>
        </w:tabs>
        <w:jc w:val="left"/>
        <w:outlineLvl w:val="9"/>
        <w:rPr>
          <w:rFonts w:ascii="Times New Roman" w:hAnsi="Times New Roman" w:cs="Times New Roman"/>
        </w:rPr>
      </w:pPr>
      <w:r w:rsidRPr="00330F5C">
        <w:rPr>
          <w:rFonts w:ascii="Times New Roman" w:hAnsi="Times New Roman" w:cs="Times New Roman"/>
        </w:rPr>
        <w:t xml:space="preserve">Załącznik Nr </w:t>
      </w:r>
      <w:r w:rsidR="00C61285" w:rsidRPr="00330F5C">
        <w:rPr>
          <w:rFonts w:ascii="Times New Roman" w:hAnsi="Times New Roman" w:cs="Times New Roman"/>
        </w:rPr>
        <w:t>1</w:t>
      </w:r>
      <w:r w:rsidR="00560444" w:rsidRPr="00330F5C">
        <w:rPr>
          <w:rFonts w:ascii="Times New Roman" w:hAnsi="Times New Roman" w:cs="Times New Roman"/>
        </w:rPr>
        <w:t>3</w:t>
      </w:r>
      <w:r w:rsidRPr="00330F5C">
        <w:rPr>
          <w:rFonts w:ascii="Times New Roman" w:hAnsi="Times New Roman" w:cs="Times New Roman"/>
        </w:rPr>
        <w:t xml:space="preserve">  Rejestr</w:t>
      </w:r>
      <w:r w:rsidR="003D364E" w:rsidRPr="00330F5C">
        <w:rPr>
          <w:rFonts w:ascii="Times New Roman" w:hAnsi="Times New Roman" w:cs="Times New Roman"/>
        </w:rPr>
        <w:t>y</w:t>
      </w:r>
      <w:r w:rsidRPr="00330F5C">
        <w:rPr>
          <w:rFonts w:ascii="Times New Roman" w:hAnsi="Times New Roman" w:cs="Times New Roman"/>
        </w:rPr>
        <w:t xml:space="preserve"> majątku</w:t>
      </w:r>
    </w:p>
    <w:p w:rsidR="00F76E16" w:rsidRPr="00330F5C" w:rsidRDefault="00F76E16" w:rsidP="00F76E16">
      <w:pPr>
        <w:pStyle w:val="Tekstpodstawowy2"/>
        <w:tabs>
          <w:tab w:val="clear" w:pos="993"/>
        </w:tabs>
        <w:jc w:val="left"/>
        <w:outlineLvl w:val="9"/>
        <w:rPr>
          <w:rFonts w:ascii="Times New Roman" w:hAnsi="Times New Roman" w:cs="Times New Roman"/>
        </w:rPr>
      </w:pPr>
      <w:r w:rsidRPr="00330F5C">
        <w:rPr>
          <w:rFonts w:ascii="Times New Roman" w:hAnsi="Times New Roman" w:cs="Times New Roman"/>
        </w:rPr>
        <w:t>Załącznik Nr 1</w:t>
      </w:r>
      <w:r w:rsidR="00560444" w:rsidRPr="00330F5C">
        <w:rPr>
          <w:rFonts w:ascii="Times New Roman" w:hAnsi="Times New Roman" w:cs="Times New Roman"/>
        </w:rPr>
        <w:t>4</w:t>
      </w:r>
      <w:r w:rsidRPr="00330F5C">
        <w:rPr>
          <w:rFonts w:ascii="Times New Roman" w:hAnsi="Times New Roman" w:cs="Times New Roman"/>
        </w:rPr>
        <w:t xml:space="preserve">  Informacje do oceny ryzyka</w:t>
      </w:r>
    </w:p>
    <w:p w:rsidR="00F76E16" w:rsidRPr="00330F5C" w:rsidRDefault="00F76E16" w:rsidP="00F76E16">
      <w:pPr>
        <w:pStyle w:val="Tekstpodstawowy2"/>
        <w:tabs>
          <w:tab w:val="clear" w:pos="993"/>
        </w:tabs>
        <w:jc w:val="left"/>
        <w:outlineLvl w:val="9"/>
        <w:rPr>
          <w:rFonts w:ascii="Times New Roman" w:hAnsi="Times New Roman" w:cs="Times New Roman"/>
        </w:rPr>
      </w:pPr>
      <w:r w:rsidRPr="00330F5C">
        <w:rPr>
          <w:rFonts w:ascii="Times New Roman" w:hAnsi="Times New Roman" w:cs="Times New Roman"/>
        </w:rPr>
        <w:t>Załącznik Nr 1</w:t>
      </w:r>
      <w:r w:rsidR="00560444" w:rsidRPr="00330F5C">
        <w:rPr>
          <w:rFonts w:ascii="Times New Roman" w:hAnsi="Times New Roman" w:cs="Times New Roman"/>
        </w:rPr>
        <w:t>5</w:t>
      </w:r>
      <w:r w:rsidRPr="00330F5C">
        <w:rPr>
          <w:rFonts w:ascii="Times New Roman" w:hAnsi="Times New Roman" w:cs="Times New Roman"/>
        </w:rPr>
        <w:t xml:space="preserve">  </w:t>
      </w:r>
      <w:r w:rsidR="001935B0" w:rsidRPr="00330F5C">
        <w:rPr>
          <w:rFonts w:ascii="Times New Roman" w:hAnsi="Times New Roman" w:cs="Times New Roman"/>
        </w:rPr>
        <w:t xml:space="preserve">Zestawienie sum, pojazdów, okresów ubezpieczenia w pierwszym okresie plisowania </w:t>
      </w:r>
    </w:p>
    <w:p w:rsidR="003A3675" w:rsidRPr="00330F5C" w:rsidRDefault="003A3675" w:rsidP="00F76E16">
      <w:pPr>
        <w:pStyle w:val="Tekstpodstawowy2"/>
        <w:tabs>
          <w:tab w:val="clear" w:pos="993"/>
        </w:tabs>
        <w:jc w:val="left"/>
        <w:outlineLvl w:val="9"/>
        <w:rPr>
          <w:rFonts w:ascii="Times New Roman" w:hAnsi="Times New Roman" w:cs="Times New Roman"/>
        </w:rPr>
      </w:pPr>
      <w:r w:rsidRPr="00330F5C">
        <w:rPr>
          <w:rFonts w:ascii="Times New Roman" w:hAnsi="Times New Roman" w:cs="Times New Roman"/>
        </w:rPr>
        <w:t>Załącznik nr 16 Informacja o szkodowości</w:t>
      </w:r>
    </w:p>
    <w:p w:rsidR="003F5531" w:rsidRDefault="003F5531" w:rsidP="00295946">
      <w:pPr>
        <w:pStyle w:val="Tekstpodstawowy2"/>
        <w:tabs>
          <w:tab w:val="clear" w:pos="993"/>
          <w:tab w:val="left" w:pos="0"/>
        </w:tabs>
        <w:jc w:val="right"/>
        <w:outlineLvl w:val="9"/>
        <w:rPr>
          <w:rFonts w:ascii="Times New Roman" w:hAnsi="Times New Roman" w:cs="Times New Roman"/>
          <w:sz w:val="22"/>
          <w:szCs w:val="22"/>
        </w:rPr>
      </w:pPr>
    </w:p>
    <w:p w:rsidR="003F5531" w:rsidRDefault="003F5531" w:rsidP="00295946">
      <w:pPr>
        <w:pStyle w:val="Tekstpodstawowy2"/>
        <w:tabs>
          <w:tab w:val="clear" w:pos="993"/>
          <w:tab w:val="left" w:pos="0"/>
        </w:tabs>
        <w:jc w:val="right"/>
        <w:outlineLvl w:val="9"/>
        <w:rPr>
          <w:rFonts w:ascii="Times New Roman" w:hAnsi="Times New Roman" w:cs="Times New Roman"/>
          <w:sz w:val="22"/>
          <w:szCs w:val="22"/>
        </w:rPr>
      </w:pPr>
    </w:p>
    <w:p w:rsidR="00F21C3F" w:rsidRDefault="00F21C3F" w:rsidP="00295946">
      <w:pPr>
        <w:pStyle w:val="Tekstpodstawowy2"/>
        <w:tabs>
          <w:tab w:val="clear" w:pos="993"/>
          <w:tab w:val="left" w:pos="0"/>
        </w:tabs>
        <w:jc w:val="right"/>
        <w:outlineLvl w:val="9"/>
        <w:rPr>
          <w:rFonts w:ascii="Times New Roman" w:hAnsi="Times New Roman" w:cs="Times New Roman"/>
          <w:sz w:val="22"/>
          <w:szCs w:val="22"/>
        </w:rPr>
      </w:pPr>
    </w:p>
    <w:p w:rsidR="00E65187" w:rsidRDefault="00E65187" w:rsidP="006D6AF8">
      <w:pPr>
        <w:rPr>
          <w:sz w:val="22"/>
          <w:szCs w:val="22"/>
        </w:rPr>
      </w:pPr>
    </w:p>
    <w:p w:rsidR="00D307BD" w:rsidRDefault="00D307BD" w:rsidP="006D6AF8">
      <w:pPr>
        <w:rPr>
          <w:sz w:val="22"/>
          <w:szCs w:val="22"/>
        </w:rPr>
      </w:pPr>
    </w:p>
    <w:p w:rsidR="00D307BD" w:rsidRDefault="00D307BD" w:rsidP="006D6AF8">
      <w:pPr>
        <w:rPr>
          <w:sz w:val="22"/>
          <w:szCs w:val="22"/>
        </w:rPr>
      </w:pPr>
      <w:r>
        <w:rPr>
          <w:sz w:val="22"/>
          <w:szCs w:val="22"/>
        </w:rPr>
        <w:t>ZATWIERDZAM</w:t>
      </w:r>
    </w:p>
    <w:p w:rsidR="00D307BD" w:rsidRDefault="00D307BD" w:rsidP="006D6AF8">
      <w:pPr>
        <w:rPr>
          <w:sz w:val="22"/>
          <w:szCs w:val="22"/>
        </w:rPr>
      </w:pPr>
    </w:p>
    <w:p w:rsidR="00D307BD" w:rsidRDefault="00D307BD" w:rsidP="006D6AF8">
      <w:pPr>
        <w:rPr>
          <w:sz w:val="22"/>
          <w:szCs w:val="22"/>
        </w:rPr>
      </w:pPr>
    </w:p>
    <w:p w:rsidR="00D307BD" w:rsidRDefault="00D307BD" w:rsidP="006D6AF8">
      <w:pPr>
        <w:rPr>
          <w:sz w:val="22"/>
          <w:szCs w:val="22"/>
        </w:rPr>
      </w:pPr>
    </w:p>
    <w:p w:rsidR="00D307BD" w:rsidRDefault="00D307BD" w:rsidP="006D6AF8">
      <w:pPr>
        <w:rPr>
          <w:sz w:val="22"/>
          <w:szCs w:val="22"/>
        </w:rPr>
      </w:pPr>
    </w:p>
    <w:p w:rsidR="00D307BD" w:rsidRPr="006209B9" w:rsidRDefault="00D307BD" w:rsidP="006D6AF8">
      <w:pPr>
        <w:rPr>
          <w:sz w:val="22"/>
          <w:szCs w:val="22"/>
        </w:rPr>
        <w:sectPr w:rsidR="00D307BD" w:rsidRPr="006209B9" w:rsidSect="002E480F">
          <w:headerReference w:type="default" r:id="rId16"/>
          <w:footerReference w:type="default" r:id="rId17"/>
          <w:pgSz w:w="11906" w:h="16838" w:code="9"/>
          <w:pgMar w:top="1417" w:right="1417" w:bottom="1417" w:left="1418" w:header="510" w:footer="283" w:gutter="0"/>
          <w:pgNumType w:start="1"/>
          <w:cols w:space="708"/>
          <w:titlePg/>
          <w:docGrid w:linePitch="360"/>
        </w:sectPr>
      </w:pPr>
      <w:r>
        <w:rPr>
          <w:sz w:val="22"/>
          <w:szCs w:val="22"/>
        </w:rPr>
        <w:t>…………………………………..</w:t>
      </w:r>
    </w:p>
    <w:p w:rsidR="0078752F" w:rsidRPr="008A3A08" w:rsidRDefault="0078752F" w:rsidP="00BB2ABB"/>
    <w:p w:rsidR="00BB2ABB" w:rsidRPr="008A3A08" w:rsidRDefault="00BB2ABB" w:rsidP="00BB2ABB">
      <w:pPr>
        <w:ind w:left="5103"/>
        <w:jc w:val="right"/>
      </w:pPr>
      <w:r w:rsidRPr="008A3A08">
        <w:t xml:space="preserve">Załącznik Nr </w:t>
      </w:r>
      <w:r w:rsidR="008A3A08" w:rsidRPr="008A3A08">
        <w:t>11</w:t>
      </w:r>
    </w:p>
    <w:p w:rsidR="00BB2ABB" w:rsidRPr="008A3A08" w:rsidRDefault="00BB2ABB" w:rsidP="00BB2ABB"/>
    <w:p w:rsidR="00BB2ABB" w:rsidRPr="008A3A08" w:rsidRDefault="00BB2ABB" w:rsidP="00BB2ABB">
      <w:r w:rsidRPr="008A3A08">
        <w:t>.................................................................</w:t>
      </w:r>
    </w:p>
    <w:p w:rsidR="00BB2ABB" w:rsidRPr="008A3A08" w:rsidRDefault="00BB2ABB" w:rsidP="00BB2ABB">
      <w:r w:rsidRPr="008A3A08">
        <w:t>Nazwa Wykonawcy</w:t>
      </w:r>
    </w:p>
    <w:p w:rsidR="00BB2ABB" w:rsidRPr="008A3A08" w:rsidRDefault="00BB2ABB" w:rsidP="00BB2ABB">
      <w:pPr>
        <w:spacing w:line="360" w:lineRule="auto"/>
      </w:pPr>
      <w:r w:rsidRPr="008A3A08">
        <w:t>.................................................................</w:t>
      </w:r>
    </w:p>
    <w:p w:rsidR="00BB2ABB" w:rsidRPr="008A3A08" w:rsidRDefault="00BB2ABB" w:rsidP="00BB2ABB">
      <w:pPr>
        <w:spacing w:line="360" w:lineRule="auto"/>
      </w:pPr>
      <w:r w:rsidRPr="008A3A08">
        <w:t>.................................................................</w:t>
      </w:r>
    </w:p>
    <w:p w:rsidR="00BB2ABB" w:rsidRPr="008A3A08" w:rsidRDefault="00BB2ABB" w:rsidP="00FE3E07">
      <w:r w:rsidRPr="008A3A08">
        <w:t>Imię i nazwisko składającego oświadczenie</w:t>
      </w:r>
    </w:p>
    <w:p w:rsidR="00FE3E07" w:rsidRPr="008A3A08" w:rsidRDefault="00FE3E07" w:rsidP="00FE3E07">
      <w:pPr>
        <w:pStyle w:val="Nagwek1"/>
        <w:numPr>
          <w:ilvl w:val="0"/>
          <w:numId w:val="0"/>
        </w:numPr>
        <w:spacing w:before="0" w:after="0"/>
        <w:ind w:left="431"/>
        <w:jc w:val="center"/>
        <w:rPr>
          <w:rFonts w:ascii="Times New Roman" w:hAnsi="Times New Roman" w:cs="Times New Roman"/>
          <w:u w:val="single"/>
        </w:rPr>
      </w:pPr>
    </w:p>
    <w:p w:rsidR="0046675A" w:rsidRPr="008A3A08" w:rsidRDefault="0046675A" w:rsidP="00FE3E07">
      <w:pPr>
        <w:pStyle w:val="Nagwek1"/>
        <w:numPr>
          <w:ilvl w:val="0"/>
          <w:numId w:val="0"/>
        </w:numPr>
        <w:spacing w:before="0" w:after="0"/>
        <w:ind w:left="431"/>
        <w:jc w:val="center"/>
        <w:rPr>
          <w:rFonts w:ascii="Times New Roman" w:hAnsi="Times New Roman" w:cs="Times New Roman"/>
          <w:u w:val="single"/>
        </w:rPr>
      </w:pPr>
      <w:r w:rsidRPr="008A3A08">
        <w:rPr>
          <w:rFonts w:ascii="Times New Roman" w:hAnsi="Times New Roman" w:cs="Times New Roman"/>
          <w:u w:val="single"/>
        </w:rPr>
        <w:t>OŚWIADCZENIE</w:t>
      </w:r>
      <w:r w:rsidRPr="008A3A08">
        <w:rPr>
          <w:rStyle w:val="Odwoanieprzypisudolnego"/>
          <w:u w:val="single"/>
        </w:rPr>
        <w:footnoteReference w:id="1"/>
      </w:r>
    </w:p>
    <w:p w:rsidR="0046675A" w:rsidRPr="008A3A08" w:rsidRDefault="0046675A" w:rsidP="0046675A">
      <w:pPr>
        <w:pStyle w:val="Tekstpodstawowy"/>
        <w:spacing w:before="240" w:after="240"/>
        <w:rPr>
          <w:sz w:val="24"/>
          <w:szCs w:val="24"/>
        </w:rPr>
      </w:pPr>
    </w:p>
    <w:p w:rsidR="0046675A" w:rsidRPr="008A3A08" w:rsidRDefault="0046675A" w:rsidP="0046675A">
      <w:r w:rsidRPr="008A3A08">
        <w:t xml:space="preserve">W związku ze złożeniem oferty w postępowaniu przetargowym na usługę </w:t>
      </w:r>
      <w:r w:rsidR="008A3A08" w:rsidRPr="008A3A08">
        <w:t xml:space="preserve">ubezpieczenia Regionalnych Centrów Krwiodawstwa i Krwiolecznictwa </w:t>
      </w:r>
      <w:r w:rsidRPr="008A3A08">
        <w:t xml:space="preserve">, zgodnie z art. 24 ust. 11 ustawy Prawo zamówień publicznych (tekst jednolity </w:t>
      </w:r>
      <w:r w:rsidR="00FC129F" w:rsidRPr="008A3A08">
        <w:t>Dz. U. z 2018r. poz. 1986</w:t>
      </w:r>
      <w:r w:rsidRPr="008A3A08">
        <w:t>) oświadczam, że:</w:t>
      </w:r>
    </w:p>
    <w:p w:rsidR="00FC129F" w:rsidRPr="008A3A08" w:rsidRDefault="00FC129F" w:rsidP="0046675A"/>
    <w:p w:rsidR="0046675A" w:rsidRDefault="0046675A" w:rsidP="0046675A">
      <w:pPr>
        <w:ind w:firstLine="708"/>
      </w:pPr>
      <w:r w:rsidRPr="008A3A08">
        <w:t xml:space="preserve">*przynależę do tej samej grupy kapitałowej o której mowa w  art. 24 ust. 1 pkt 23 ustawy z dnia 29 stycznia 2004 r. – Prawo zamówień publicznych (tekst jednolity </w:t>
      </w:r>
      <w:r w:rsidR="00FC129F">
        <w:rPr>
          <w:color w:val="000000"/>
        </w:rPr>
        <w:t>Dz. U. z 2018r. poz. 1986</w:t>
      </w:r>
      <w:r>
        <w:t>)</w:t>
      </w:r>
      <w:r w:rsidR="0078752F">
        <w:t xml:space="preserve"> </w:t>
      </w:r>
      <w:r>
        <w:t>z innym Wykonawcą, który złożył ofertę w niniejszym postępowaniu</w:t>
      </w:r>
    </w:p>
    <w:p w:rsidR="0046675A" w:rsidRDefault="0046675A" w:rsidP="0046675A"/>
    <w:tbl>
      <w:tblPr>
        <w:tblStyle w:val="Tabela-Siatka"/>
        <w:tblW w:w="0" w:type="auto"/>
        <w:jc w:val="center"/>
        <w:tblLook w:val="04A0" w:firstRow="1" w:lastRow="0" w:firstColumn="1" w:lastColumn="0" w:noHBand="0" w:noVBand="1"/>
      </w:tblPr>
      <w:tblGrid>
        <w:gridCol w:w="675"/>
        <w:gridCol w:w="8537"/>
      </w:tblGrid>
      <w:tr w:rsidR="0046675A" w:rsidTr="0046675A">
        <w:trPr>
          <w:jc w:val="center"/>
        </w:trPr>
        <w:tc>
          <w:tcPr>
            <w:tcW w:w="675" w:type="dxa"/>
            <w:tcBorders>
              <w:top w:val="single" w:sz="4" w:space="0" w:color="auto"/>
              <w:left w:val="single" w:sz="4" w:space="0" w:color="auto"/>
              <w:bottom w:val="single" w:sz="4" w:space="0" w:color="auto"/>
              <w:right w:val="single" w:sz="4" w:space="0" w:color="auto"/>
            </w:tcBorders>
            <w:hideMark/>
          </w:tcPr>
          <w:p w:rsidR="0046675A" w:rsidRDefault="0046675A">
            <w:pPr>
              <w:rPr>
                <w:rFonts w:cs="Times New Roman"/>
              </w:rPr>
            </w:pPr>
            <w:r>
              <w:rPr>
                <w:rFonts w:cs="Times New Roman"/>
              </w:rPr>
              <w:t>Lp.</w:t>
            </w:r>
          </w:p>
        </w:tc>
        <w:tc>
          <w:tcPr>
            <w:tcW w:w="8537" w:type="dxa"/>
            <w:tcBorders>
              <w:top w:val="single" w:sz="4" w:space="0" w:color="auto"/>
              <w:left w:val="single" w:sz="4" w:space="0" w:color="auto"/>
              <w:bottom w:val="single" w:sz="4" w:space="0" w:color="auto"/>
              <w:right w:val="single" w:sz="4" w:space="0" w:color="auto"/>
            </w:tcBorders>
            <w:hideMark/>
          </w:tcPr>
          <w:p w:rsidR="0046675A" w:rsidRDefault="0046675A">
            <w:pPr>
              <w:rPr>
                <w:rFonts w:cs="Times New Roman"/>
              </w:rPr>
            </w:pPr>
            <w:r>
              <w:rPr>
                <w:rFonts w:cs="Times New Roman"/>
              </w:rPr>
              <w:t xml:space="preserve">Podmioty należące do tej samej grupy kapitałowej (nazwa) </w:t>
            </w:r>
          </w:p>
        </w:tc>
      </w:tr>
      <w:tr w:rsidR="0046675A" w:rsidTr="0046675A">
        <w:trPr>
          <w:jc w:val="center"/>
        </w:trPr>
        <w:tc>
          <w:tcPr>
            <w:tcW w:w="675" w:type="dxa"/>
            <w:tcBorders>
              <w:top w:val="single" w:sz="4" w:space="0" w:color="auto"/>
              <w:left w:val="single" w:sz="4" w:space="0" w:color="auto"/>
              <w:bottom w:val="single" w:sz="4" w:space="0" w:color="auto"/>
              <w:right w:val="single" w:sz="4" w:space="0" w:color="auto"/>
            </w:tcBorders>
          </w:tcPr>
          <w:p w:rsidR="0046675A" w:rsidRDefault="0046675A" w:rsidP="007D524F">
            <w:pPr>
              <w:pStyle w:val="Akapitzlist"/>
              <w:numPr>
                <w:ilvl w:val="0"/>
                <w:numId w:val="57"/>
              </w:numPr>
              <w:contextualSpacing/>
              <w:jc w:val="left"/>
              <w:rPr>
                <w:rFonts w:cs="Times New Roman"/>
              </w:rPr>
            </w:pPr>
          </w:p>
        </w:tc>
        <w:tc>
          <w:tcPr>
            <w:tcW w:w="8537" w:type="dxa"/>
            <w:tcBorders>
              <w:top w:val="single" w:sz="4" w:space="0" w:color="auto"/>
              <w:left w:val="single" w:sz="4" w:space="0" w:color="auto"/>
              <w:bottom w:val="single" w:sz="4" w:space="0" w:color="auto"/>
              <w:right w:val="single" w:sz="4" w:space="0" w:color="auto"/>
            </w:tcBorders>
          </w:tcPr>
          <w:p w:rsidR="0046675A" w:rsidRDefault="0046675A">
            <w:pPr>
              <w:rPr>
                <w:rFonts w:cs="Times New Roman"/>
              </w:rPr>
            </w:pPr>
          </w:p>
        </w:tc>
      </w:tr>
      <w:tr w:rsidR="0046675A" w:rsidTr="0046675A">
        <w:trPr>
          <w:jc w:val="center"/>
        </w:trPr>
        <w:tc>
          <w:tcPr>
            <w:tcW w:w="675" w:type="dxa"/>
            <w:tcBorders>
              <w:top w:val="single" w:sz="4" w:space="0" w:color="auto"/>
              <w:left w:val="single" w:sz="4" w:space="0" w:color="auto"/>
              <w:bottom w:val="single" w:sz="4" w:space="0" w:color="auto"/>
              <w:right w:val="single" w:sz="4" w:space="0" w:color="auto"/>
            </w:tcBorders>
          </w:tcPr>
          <w:p w:rsidR="0046675A" w:rsidRDefault="0046675A" w:rsidP="007D524F">
            <w:pPr>
              <w:pStyle w:val="Akapitzlist"/>
              <w:numPr>
                <w:ilvl w:val="0"/>
                <w:numId w:val="57"/>
              </w:numPr>
              <w:contextualSpacing/>
              <w:jc w:val="left"/>
              <w:rPr>
                <w:rFonts w:cs="Times New Roman"/>
              </w:rPr>
            </w:pPr>
          </w:p>
        </w:tc>
        <w:tc>
          <w:tcPr>
            <w:tcW w:w="8537" w:type="dxa"/>
            <w:tcBorders>
              <w:top w:val="single" w:sz="4" w:space="0" w:color="auto"/>
              <w:left w:val="single" w:sz="4" w:space="0" w:color="auto"/>
              <w:bottom w:val="single" w:sz="4" w:space="0" w:color="auto"/>
              <w:right w:val="single" w:sz="4" w:space="0" w:color="auto"/>
            </w:tcBorders>
          </w:tcPr>
          <w:p w:rsidR="0046675A" w:rsidRDefault="0046675A">
            <w:pPr>
              <w:rPr>
                <w:rFonts w:cs="Times New Roman"/>
              </w:rPr>
            </w:pPr>
          </w:p>
        </w:tc>
      </w:tr>
      <w:tr w:rsidR="0046675A" w:rsidTr="0046675A">
        <w:trPr>
          <w:jc w:val="center"/>
        </w:trPr>
        <w:tc>
          <w:tcPr>
            <w:tcW w:w="675" w:type="dxa"/>
            <w:tcBorders>
              <w:top w:val="single" w:sz="4" w:space="0" w:color="auto"/>
              <w:left w:val="single" w:sz="4" w:space="0" w:color="auto"/>
              <w:bottom w:val="single" w:sz="4" w:space="0" w:color="auto"/>
              <w:right w:val="single" w:sz="4" w:space="0" w:color="auto"/>
            </w:tcBorders>
          </w:tcPr>
          <w:p w:rsidR="0046675A" w:rsidRDefault="0046675A" w:rsidP="007D524F">
            <w:pPr>
              <w:pStyle w:val="Akapitzlist"/>
              <w:numPr>
                <w:ilvl w:val="0"/>
                <w:numId w:val="57"/>
              </w:numPr>
              <w:contextualSpacing/>
              <w:jc w:val="left"/>
              <w:rPr>
                <w:rFonts w:cs="Times New Roman"/>
              </w:rPr>
            </w:pPr>
          </w:p>
        </w:tc>
        <w:tc>
          <w:tcPr>
            <w:tcW w:w="8537" w:type="dxa"/>
            <w:tcBorders>
              <w:top w:val="single" w:sz="4" w:space="0" w:color="auto"/>
              <w:left w:val="single" w:sz="4" w:space="0" w:color="auto"/>
              <w:bottom w:val="single" w:sz="4" w:space="0" w:color="auto"/>
              <w:right w:val="single" w:sz="4" w:space="0" w:color="auto"/>
            </w:tcBorders>
          </w:tcPr>
          <w:p w:rsidR="0046675A" w:rsidRDefault="0046675A">
            <w:pPr>
              <w:rPr>
                <w:rFonts w:cs="Times New Roman"/>
              </w:rPr>
            </w:pPr>
          </w:p>
        </w:tc>
      </w:tr>
    </w:tbl>
    <w:p w:rsidR="0046675A" w:rsidRDefault="0046675A" w:rsidP="0046675A"/>
    <w:p w:rsidR="0046675A" w:rsidRDefault="0046675A" w:rsidP="0046675A">
      <w:pPr>
        <w:ind w:firstLine="708"/>
      </w:pPr>
    </w:p>
    <w:p w:rsidR="0046675A" w:rsidRDefault="0046675A" w:rsidP="0046675A">
      <w:pPr>
        <w:ind w:firstLine="708"/>
      </w:pPr>
      <w:r>
        <w:t xml:space="preserve">*nie przynależę do tej samej grupy kapitałowej o której mowa w  art. 24 ust. 1 pkt 23 ustawy z dnia 29 stycznia 2004 r. – Prawo zamówień publicznych (tekst jednolity </w:t>
      </w:r>
      <w:r w:rsidR="00FC129F">
        <w:rPr>
          <w:color w:val="000000"/>
        </w:rPr>
        <w:t>Dz. U. z 2018r. poz. 1986</w:t>
      </w:r>
      <w:r>
        <w:t xml:space="preserve">) z innym Wykonawcą, który złożył ofertę w niniejszym postępowaniu.  </w:t>
      </w:r>
    </w:p>
    <w:p w:rsidR="0046675A" w:rsidRDefault="0046675A" w:rsidP="0046675A">
      <w:pPr>
        <w:rPr>
          <w:color w:val="00B050"/>
        </w:rPr>
      </w:pPr>
    </w:p>
    <w:p w:rsidR="0046675A" w:rsidRDefault="0046675A" w:rsidP="0046675A">
      <w:pPr>
        <w:pStyle w:val="Tekstpodstawowy"/>
        <w:suppressAutoHyphens/>
      </w:pPr>
    </w:p>
    <w:p w:rsidR="0046675A" w:rsidRDefault="0046675A" w:rsidP="0046675A">
      <w:pPr>
        <w:pStyle w:val="Tekstpodstawowy"/>
        <w:suppressAutoHyphens/>
      </w:pPr>
      <w:r>
        <w:t>* niewłaściwe skreślić</w:t>
      </w:r>
    </w:p>
    <w:tbl>
      <w:tblPr>
        <w:tblpPr w:leftFromText="141" w:rightFromText="141" w:vertAnchor="text" w:horzAnchor="margin" w:tblpXSpec="center" w:tblpY="134"/>
        <w:tblW w:w="0" w:type="auto"/>
        <w:tblLook w:val="00A0" w:firstRow="1" w:lastRow="0" w:firstColumn="1" w:lastColumn="0" w:noHBand="0" w:noVBand="0"/>
      </w:tblPr>
      <w:tblGrid>
        <w:gridCol w:w="2736"/>
        <w:gridCol w:w="1896"/>
        <w:gridCol w:w="4123"/>
      </w:tblGrid>
      <w:tr w:rsidR="0046675A" w:rsidTr="008A3A08">
        <w:trPr>
          <w:trHeight w:val="74"/>
        </w:trPr>
        <w:tc>
          <w:tcPr>
            <w:tcW w:w="0" w:type="auto"/>
            <w:hideMark/>
          </w:tcPr>
          <w:p w:rsidR="0046675A" w:rsidRDefault="0046675A">
            <w:pPr>
              <w:pStyle w:val="Tekstpodstawowy"/>
              <w:spacing w:before="600"/>
              <w:rPr>
                <w:sz w:val="24"/>
                <w:szCs w:val="24"/>
              </w:rPr>
            </w:pPr>
            <w:r>
              <w:rPr>
                <w:sz w:val="24"/>
                <w:szCs w:val="24"/>
              </w:rPr>
              <w:t>.........................................,</w:t>
            </w:r>
          </w:p>
        </w:tc>
        <w:tc>
          <w:tcPr>
            <w:tcW w:w="0" w:type="auto"/>
            <w:hideMark/>
          </w:tcPr>
          <w:p w:rsidR="0046675A" w:rsidRDefault="0046675A">
            <w:pPr>
              <w:pStyle w:val="Tekstpodstawowy"/>
              <w:spacing w:before="600"/>
              <w:rPr>
                <w:sz w:val="24"/>
                <w:szCs w:val="24"/>
              </w:rPr>
            </w:pPr>
            <w:r>
              <w:rPr>
                <w:sz w:val="24"/>
                <w:szCs w:val="24"/>
              </w:rPr>
              <w:t>............................</w:t>
            </w:r>
          </w:p>
        </w:tc>
        <w:tc>
          <w:tcPr>
            <w:tcW w:w="4123" w:type="dxa"/>
            <w:hideMark/>
          </w:tcPr>
          <w:p w:rsidR="0046675A" w:rsidRDefault="0046675A">
            <w:pPr>
              <w:pStyle w:val="Tekstpodstawowy"/>
              <w:spacing w:before="600"/>
              <w:rPr>
                <w:sz w:val="24"/>
                <w:szCs w:val="24"/>
              </w:rPr>
            </w:pPr>
            <w:r>
              <w:rPr>
                <w:sz w:val="24"/>
                <w:szCs w:val="24"/>
              </w:rPr>
              <w:t>.........................................................</w:t>
            </w:r>
          </w:p>
        </w:tc>
      </w:tr>
      <w:tr w:rsidR="0046675A" w:rsidTr="0046675A">
        <w:tc>
          <w:tcPr>
            <w:tcW w:w="0" w:type="auto"/>
            <w:hideMark/>
          </w:tcPr>
          <w:p w:rsidR="0046675A" w:rsidRDefault="0046675A">
            <w:pPr>
              <w:pStyle w:val="Tekstpodstawowy"/>
              <w:jc w:val="center"/>
              <w:rPr>
                <w:sz w:val="24"/>
                <w:szCs w:val="24"/>
              </w:rPr>
            </w:pPr>
            <w:r>
              <w:rPr>
                <w:sz w:val="24"/>
                <w:szCs w:val="24"/>
              </w:rPr>
              <w:t>Miejscowość</w:t>
            </w:r>
          </w:p>
        </w:tc>
        <w:tc>
          <w:tcPr>
            <w:tcW w:w="0" w:type="auto"/>
            <w:hideMark/>
          </w:tcPr>
          <w:p w:rsidR="0046675A" w:rsidRDefault="0046675A">
            <w:pPr>
              <w:pStyle w:val="Tekstpodstawowy"/>
              <w:jc w:val="center"/>
              <w:rPr>
                <w:sz w:val="24"/>
                <w:szCs w:val="24"/>
              </w:rPr>
            </w:pPr>
            <w:r>
              <w:rPr>
                <w:sz w:val="24"/>
                <w:szCs w:val="24"/>
              </w:rPr>
              <w:t>Data</w:t>
            </w:r>
          </w:p>
        </w:tc>
        <w:tc>
          <w:tcPr>
            <w:tcW w:w="4123" w:type="dxa"/>
          </w:tcPr>
          <w:p w:rsidR="0046675A" w:rsidRDefault="0046675A">
            <w:pPr>
              <w:pStyle w:val="Tekstpodstawowy"/>
              <w:jc w:val="center"/>
              <w:rPr>
                <w:sz w:val="24"/>
                <w:szCs w:val="24"/>
              </w:rPr>
            </w:pPr>
            <w:r>
              <w:rPr>
                <w:sz w:val="24"/>
                <w:szCs w:val="24"/>
              </w:rPr>
              <w:t>Podpis i pieczęć Wykonawcy</w:t>
            </w:r>
          </w:p>
          <w:p w:rsidR="0046675A" w:rsidRDefault="0046675A">
            <w:pPr>
              <w:pStyle w:val="Tekstpodstawowy"/>
              <w:jc w:val="center"/>
              <w:rPr>
                <w:sz w:val="24"/>
                <w:szCs w:val="24"/>
              </w:rPr>
            </w:pPr>
          </w:p>
        </w:tc>
      </w:tr>
    </w:tbl>
    <w:p w:rsidR="00FC129F" w:rsidRDefault="00FC129F" w:rsidP="00FE3E07">
      <w:pPr>
        <w:jc w:val="right"/>
      </w:pPr>
    </w:p>
    <w:p w:rsidR="00FC129F" w:rsidRDefault="00FC129F" w:rsidP="00FE3E07">
      <w:pPr>
        <w:jc w:val="right"/>
      </w:pPr>
    </w:p>
    <w:p w:rsidR="00FC129F" w:rsidRDefault="00FC129F" w:rsidP="00FE3E07">
      <w:pPr>
        <w:jc w:val="right"/>
      </w:pPr>
    </w:p>
    <w:p w:rsidR="00FC129F" w:rsidRDefault="00FC129F" w:rsidP="00FE3E07">
      <w:pPr>
        <w:jc w:val="right"/>
      </w:pPr>
    </w:p>
    <w:p w:rsidR="00FC129F" w:rsidRDefault="00FC129F" w:rsidP="00FE3E07">
      <w:pPr>
        <w:jc w:val="right"/>
      </w:pPr>
    </w:p>
    <w:p w:rsidR="003F6AA5" w:rsidRDefault="003F6AA5" w:rsidP="00A3742E">
      <w:pPr>
        <w:spacing w:before="240"/>
        <w:rPr>
          <w:rFonts w:ascii="Arial" w:eastAsia="Calibri" w:hAnsi="Arial" w:cs="Arial"/>
          <w:sz w:val="20"/>
          <w:szCs w:val="20"/>
          <w:lang w:eastAsia="en-GB"/>
        </w:rPr>
      </w:pPr>
    </w:p>
    <w:p w:rsidR="00011FEB" w:rsidRDefault="00011FEB" w:rsidP="00011FEB">
      <w:pPr>
        <w:spacing w:before="240"/>
        <w:rPr>
          <w:rFonts w:ascii="Arial" w:eastAsia="Calibri" w:hAnsi="Arial" w:cs="Arial"/>
          <w:sz w:val="20"/>
          <w:szCs w:val="20"/>
          <w:lang w:eastAsia="en-GB"/>
        </w:rPr>
      </w:pPr>
    </w:p>
    <w:p w:rsidR="00011FEB" w:rsidRDefault="00011FEB" w:rsidP="00011FEB"/>
    <w:p w:rsidR="00011FEB" w:rsidRDefault="00011FEB" w:rsidP="00011FEB">
      <w:pPr>
        <w:jc w:val="right"/>
      </w:pPr>
      <w:r>
        <w:t>Załącznik Nr 11A</w:t>
      </w:r>
    </w:p>
    <w:p w:rsidR="00011FEB" w:rsidRDefault="00011FEB" w:rsidP="00011FEB"/>
    <w:p w:rsidR="00011FEB" w:rsidRDefault="00011FEB" w:rsidP="00011FEB"/>
    <w:p w:rsidR="00011FEB" w:rsidRDefault="00011FEB" w:rsidP="00011FEB">
      <w:r>
        <w:t xml:space="preserve">Nazwa Wykonawcy: </w:t>
      </w:r>
    </w:p>
    <w:p w:rsidR="00011FEB" w:rsidRDefault="00011FEB" w:rsidP="00011FEB">
      <w:r>
        <w:t>…………………………………</w:t>
      </w:r>
    </w:p>
    <w:p w:rsidR="00011FEB" w:rsidRDefault="00011FEB" w:rsidP="00011FEB">
      <w:r>
        <w:t>Adres siedziby:</w:t>
      </w:r>
    </w:p>
    <w:p w:rsidR="00011FEB" w:rsidRDefault="00011FEB" w:rsidP="00011FEB">
      <w:r>
        <w:t>………………………………..</w:t>
      </w:r>
    </w:p>
    <w:p w:rsidR="00011FEB" w:rsidRDefault="00011FEB" w:rsidP="00011FEB"/>
    <w:p w:rsidR="003F6AA5" w:rsidRDefault="003F6AA5" w:rsidP="00A3742E">
      <w:pPr>
        <w:spacing w:before="240"/>
        <w:rPr>
          <w:rFonts w:ascii="Arial" w:eastAsia="Calibri" w:hAnsi="Arial" w:cs="Arial"/>
          <w:sz w:val="20"/>
          <w:szCs w:val="20"/>
          <w:lang w:eastAsia="en-GB"/>
        </w:rPr>
      </w:pPr>
    </w:p>
    <w:p w:rsidR="00011FEB" w:rsidRPr="00011FEB" w:rsidRDefault="00011FEB" w:rsidP="00011FEB">
      <w:pPr>
        <w:spacing w:before="240"/>
        <w:jc w:val="center"/>
        <w:rPr>
          <w:rFonts w:ascii="Arial" w:eastAsia="Calibri" w:hAnsi="Arial" w:cs="Arial"/>
          <w:b/>
          <w:bCs/>
          <w:sz w:val="20"/>
          <w:szCs w:val="20"/>
          <w:u w:val="single"/>
          <w:lang w:eastAsia="en-GB"/>
        </w:rPr>
      </w:pPr>
      <w:r w:rsidRPr="00011FEB">
        <w:rPr>
          <w:b/>
          <w:bCs/>
          <w:u w:val="single"/>
        </w:rPr>
        <w:t xml:space="preserve">OŚWIADCZENIE </w:t>
      </w:r>
      <w:r w:rsidRPr="00011FEB">
        <w:rPr>
          <w:b/>
          <w:bCs/>
          <w:sz w:val="22"/>
          <w:szCs w:val="22"/>
          <w:u w:val="single"/>
        </w:rPr>
        <w:t>O NIEZALEGANIU Z OPŁACANIEM PODATKÓW I OPŁAT LOKALNYCH</w:t>
      </w:r>
    </w:p>
    <w:p w:rsidR="00011FEB" w:rsidRDefault="00011FEB" w:rsidP="00A3742E">
      <w:pPr>
        <w:spacing w:before="240"/>
        <w:rPr>
          <w:rFonts w:ascii="Arial" w:eastAsia="Calibri" w:hAnsi="Arial" w:cs="Arial"/>
          <w:sz w:val="20"/>
          <w:szCs w:val="20"/>
          <w:lang w:eastAsia="en-GB"/>
        </w:rPr>
      </w:pPr>
    </w:p>
    <w:p w:rsidR="00011FEB" w:rsidRDefault="00011FEB" w:rsidP="00A3742E">
      <w:pPr>
        <w:spacing w:before="240"/>
        <w:rPr>
          <w:rFonts w:ascii="Arial" w:eastAsia="Calibri" w:hAnsi="Arial" w:cs="Arial"/>
          <w:sz w:val="20"/>
          <w:szCs w:val="20"/>
          <w:lang w:eastAsia="en-GB"/>
        </w:rPr>
      </w:pPr>
    </w:p>
    <w:p w:rsidR="00011FEB" w:rsidRPr="008A3A08" w:rsidRDefault="00011FEB" w:rsidP="00011FEB">
      <w:pPr>
        <w:pStyle w:val="Tekstpodstawowy"/>
        <w:spacing w:before="240" w:after="240"/>
        <w:rPr>
          <w:sz w:val="24"/>
          <w:szCs w:val="24"/>
        </w:rPr>
      </w:pPr>
    </w:p>
    <w:p w:rsidR="00011FEB" w:rsidRPr="00011FEB" w:rsidRDefault="00011FEB" w:rsidP="00011FEB">
      <w:pPr>
        <w:spacing w:before="240"/>
      </w:pPr>
      <w:r w:rsidRPr="008A3A08">
        <w:t>W związku ze złożeniem oferty w postępowaniu przetargowym na usługę ubezpieczenia Regionalnych Centrów Krwiodawstwa i Krwiolecznictwa</w:t>
      </w:r>
      <w:r>
        <w:t xml:space="preserve">  oświadczam , że nie zalegam z </w:t>
      </w:r>
      <w:r w:rsidRPr="00011FEB">
        <w:t>opłacaniem podatków i opłat lokalnych, o których mowa w ustawie z dnia 12 stycznia 1991 r. o podatkach i opłatach lokalnych (Dz. U. z 2018 r. poz. 1445 ze zm);</w:t>
      </w:r>
    </w:p>
    <w:p w:rsidR="00011FEB" w:rsidRDefault="00011FEB" w:rsidP="00A3742E">
      <w:pPr>
        <w:spacing w:before="240"/>
        <w:rPr>
          <w:rFonts w:ascii="Arial" w:eastAsia="Calibri" w:hAnsi="Arial" w:cs="Arial"/>
          <w:sz w:val="20"/>
          <w:szCs w:val="20"/>
          <w:lang w:eastAsia="en-GB"/>
        </w:rPr>
      </w:pPr>
    </w:p>
    <w:p w:rsidR="00011FEB" w:rsidRDefault="00011FEB" w:rsidP="00A3742E">
      <w:pPr>
        <w:spacing w:before="240"/>
        <w:rPr>
          <w:rFonts w:ascii="Arial" w:eastAsia="Calibri" w:hAnsi="Arial" w:cs="Arial"/>
          <w:sz w:val="20"/>
          <w:szCs w:val="20"/>
          <w:lang w:eastAsia="en-GB"/>
        </w:rPr>
      </w:pPr>
    </w:p>
    <w:p w:rsidR="00011FEB" w:rsidRDefault="00011FEB" w:rsidP="00011FEB">
      <w:pPr>
        <w:pStyle w:val="Tekstpodstawowy"/>
        <w:suppressAutoHyphens/>
      </w:pPr>
    </w:p>
    <w:tbl>
      <w:tblPr>
        <w:tblpPr w:leftFromText="141" w:rightFromText="141" w:vertAnchor="text" w:horzAnchor="margin" w:tblpXSpec="center" w:tblpY="134"/>
        <w:tblW w:w="0" w:type="auto"/>
        <w:tblLook w:val="00A0" w:firstRow="1" w:lastRow="0" w:firstColumn="1" w:lastColumn="0" w:noHBand="0" w:noVBand="0"/>
      </w:tblPr>
      <w:tblGrid>
        <w:gridCol w:w="2736"/>
        <w:gridCol w:w="1896"/>
        <w:gridCol w:w="4123"/>
      </w:tblGrid>
      <w:tr w:rsidR="00011FEB" w:rsidTr="00E46A9D">
        <w:trPr>
          <w:trHeight w:val="74"/>
        </w:trPr>
        <w:tc>
          <w:tcPr>
            <w:tcW w:w="0" w:type="auto"/>
            <w:hideMark/>
          </w:tcPr>
          <w:p w:rsidR="00011FEB" w:rsidRDefault="00011FEB" w:rsidP="00E46A9D">
            <w:pPr>
              <w:pStyle w:val="Tekstpodstawowy"/>
              <w:spacing w:before="600"/>
              <w:rPr>
                <w:sz w:val="24"/>
                <w:szCs w:val="24"/>
              </w:rPr>
            </w:pPr>
            <w:r>
              <w:rPr>
                <w:sz w:val="24"/>
                <w:szCs w:val="24"/>
              </w:rPr>
              <w:t>.........................................,</w:t>
            </w:r>
          </w:p>
        </w:tc>
        <w:tc>
          <w:tcPr>
            <w:tcW w:w="0" w:type="auto"/>
            <w:hideMark/>
          </w:tcPr>
          <w:p w:rsidR="00011FEB" w:rsidRDefault="00011FEB" w:rsidP="00E46A9D">
            <w:pPr>
              <w:pStyle w:val="Tekstpodstawowy"/>
              <w:spacing w:before="600"/>
              <w:rPr>
                <w:sz w:val="24"/>
                <w:szCs w:val="24"/>
              </w:rPr>
            </w:pPr>
            <w:r>
              <w:rPr>
                <w:sz w:val="24"/>
                <w:szCs w:val="24"/>
              </w:rPr>
              <w:t>............................</w:t>
            </w:r>
          </w:p>
        </w:tc>
        <w:tc>
          <w:tcPr>
            <w:tcW w:w="4123" w:type="dxa"/>
            <w:hideMark/>
          </w:tcPr>
          <w:p w:rsidR="00011FEB" w:rsidRDefault="00011FEB" w:rsidP="00E46A9D">
            <w:pPr>
              <w:pStyle w:val="Tekstpodstawowy"/>
              <w:spacing w:before="600"/>
              <w:rPr>
                <w:sz w:val="24"/>
                <w:szCs w:val="24"/>
              </w:rPr>
            </w:pPr>
            <w:r>
              <w:rPr>
                <w:sz w:val="24"/>
                <w:szCs w:val="24"/>
              </w:rPr>
              <w:t>.........................................................</w:t>
            </w:r>
          </w:p>
        </w:tc>
      </w:tr>
      <w:tr w:rsidR="00011FEB" w:rsidTr="00E46A9D">
        <w:tc>
          <w:tcPr>
            <w:tcW w:w="0" w:type="auto"/>
            <w:hideMark/>
          </w:tcPr>
          <w:p w:rsidR="00011FEB" w:rsidRDefault="00011FEB" w:rsidP="00E46A9D">
            <w:pPr>
              <w:pStyle w:val="Tekstpodstawowy"/>
              <w:jc w:val="center"/>
              <w:rPr>
                <w:sz w:val="24"/>
                <w:szCs w:val="24"/>
              </w:rPr>
            </w:pPr>
            <w:r>
              <w:rPr>
                <w:sz w:val="24"/>
                <w:szCs w:val="24"/>
              </w:rPr>
              <w:t>Miejscowość</w:t>
            </w:r>
          </w:p>
        </w:tc>
        <w:tc>
          <w:tcPr>
            <w:tcW w:w="0" w:type="auto"/>
            <w:hideMark/>
          </w:tcPr>
          <w:p w:rsidR="00011FEB" w:rsidRDefault="00011FEB" w:rsidP="00E46A9D">
            <w:pPr>
              <w:pStyle w:val="Tekstpodstawowy"/>
              <w:jc w:val="center"/>
              <w:rPr>
                <w:sz w:val="24"/>
                <w:szCs w:val="24"/>
              </w:rPr>
            </w:pPr>
            <w:r>
              <w:rPr>
                <w:sz w:val="24"/>
                <w:szCs w:val="24"/>
              </w:rPr>
              <w:t>Data</w:t>
            </w:r>
          </w:p>
        </w:tc>
        <w:tc>
          <w:tcPr>
            <w:tcW w:w="4123" w:type="dxa"/>
          </w:tcPr>
          <w:p w:rsidR="00011FEB" w:rsidRDefault="00011FEB" w:rsidP="00E46A9D">
            <w:pPr>
              <w:pStyle w:val="Tekstpodstawowy"/>
              <w:jc w:val="center"/>
              <w:rPr>
                <w:sz w:val="24"/>
                <w:szCs w:val="24"/>
              </w:rPr>
            </w:pPr>
            <w:r>
              <w:rPr>
                <w:sz w:val="24"/>
                <w:szCs w:val="24"/>
              </w:rPr>
              <w:t>Podpis i pieczęć Wykonawcy</w:t>
            </w:r>
          </w:p>
          <w:p w:rsidR="00011FEB" w:rsidRDefault="00011FEB" w:rsidP="00E46A9D">
            <w:pPr>
              <w:pStyle w:val="Tekstpodstawowy"/>
              <w:jc w:val="center"/>
              <w:rPr>
                <w:sz w:val="24"/>
                <w:szCs w:val="24"/>
              </w:rPr>
            </w:pPr>
          </w:p>
        </w:tc>
      </w:tr>
    </w:tbl>
    <w:p w:rsidR="00011FEB" w:rsidRDefault="00011FEB" w:rsidP="00A3742E">
      <w:pPr>
        <w:spacing w:before="240"/>
        <w:rPr>
          <w:rFonts w:ascii="Arial" w:eastAsia="Calibri" w:hAnsi="Arial" w:cs="Arial"/>
          <w:sz w:val="20"/>
          <w:szCs w:val="20"/>
          <w:lang w:eastAsia="en-GB"/>
        </w:rPr>
      </w:pPr>
    </w:p>
    <w:p w:rsidR="00011FEB" w:rsidRDefault="00011FEB" w:rsidP="00A3742E">
      <w:pPr>
        <w:spacing w:before="240"/>
        <w:rPr>
          <w:rFonts w:ascii="Arial" w:eastAsia="Calibri" w:hAnsi="Arial" w:cs="Arial"/>
          <w:sz w:val="20"/>
          <w:szCs w:val="20"/>
          <w:lang w:eastAsia="en-GB"/>
        </w:rPr>
      </w:pPr>
    </w:p>
    <w:p w:rsidR="00011FEB" w:rsidRDefault="00011FEB" w:rsidP="00A3742E">
      <w:pPr>
        <w:spacing w:before="240"/>
        <w:rPr>
          <w:rFonts w:ascii="Arial" w:eastAsia="Calibri" w:hAnsi="Arial" w:cs="Arial"/>
          <w:sz w:val="20"/>
          <w:szCs w:val="20"/>
          <w:lang w:eastAsia="en-GB"/>
        </w:rPr>
      </w:pPr>
    </w:p>
    <w:p w:rsidR="00011FEB" w:rsidRDefault="00011FEB" w:rsidP="00A3742E">
      <w:pPr>
        <w:spacing w:before="240"/>
        <w:rPr>
          <w:rFonts w:ascii="Arial" w:eastAsia="Calibri" w:hAnsi="Arial" w:cs="Arial"/>
          <w:sz w:val="20"/>
          <w:szCs w:val="20"/>
          <w:lang w:eastAsia="en-GB"/>
        </w:rPr>
      </w:pPr>
    </w:p>
    <w:p w:rsidR="00011FEB" w:rsidRDefault="00011FEB" w:rsidP="00A3742E">
      <w:pPr>
        <w:spacing w:before="240"/>
        <w:rPr>
          <w:rFonts w:ascii="Arial" w:eastAsia="Calibri" w:hAnsi="Arial" w:cs="Arial"/>
          <w:sz w:val="20"/>
          <w:szCs w:val="20"/>
          <w:lang w:eastAsia="en-GB"/>
        </w:rPr>
      </w:pPr>
    </w:p>
    <w:p w:rsidR="00011FEB" w:rsidRDefault="00011FEB" w:rsidP="00A3742E">
      <w:pPr>
        <w:spacing w:before="240"/>
        <w:rPr>
          <w:rFonts w:ascii="Arial" w:eastAsia="Calibri" w:hAnsi="Arial" w:cs="Arial"/>
          <w:sz w:val="20"/>
          <w:szCs w:val="20"/>
          <w:lang w:eastAsia="en-GB"/>
        </w:rPr>
      </w:pPr>
    </w:p>
    <w:p w:rsidR="00011FEB" w:rsidRDefault="00011FEB" w:rsidP="00A3742E">
      <w:pPr>
        <w:spacing w:before="240"/>
        <w:rPr>
          <w:rFonts w:ascii="Arial" w:eastAsia="Calibri" w:hAnsi="Arial" w:cs="Arial"/>
          <w:sz w:val="20"/>
          <w:szCs w:val="20"/>
          <w:lang w:eastAsia="en-GB"/>
        </w:rPr>
      </w:pPr>
    </w:p>
    <w:p w:rsidR="00011FEB" w:rsidRDefault="00011FEB" w:rsidP="00A3742E">
      <w:pPr>
        <w:spacing w:before="240"/>
        <w:rPr>
          <w:rFonts w:ascii="Arial" w:eastAsia="Calibri" w:hAnsi="Arial" w:cs="Arial"/>
          <w:sz w:val="20"/>
          <w:szCs w:val="20"/>
          <w:lang w:eastAsia="en-GB"/>
        </w:rPr>
      </w:pPr>
    </w:p>
    <w:p w:rsidR="00011FEB" w:rsidRDefault="00011FEB" w:rsidP="00A3742E">
      <w:pPr>
        <w:spacing w:before="240"/>
        <w:rPr>
          <w:rFonts w:ascii="Arial" w:eastAsia="Calibri" w:hAnsi="Arial" w:cs="Arial"/>
          <w:sz w:val="20"/>
          <w:szCs w:val="20"/>
          <w:lang w:eastAsia="en-GB"/>
        </w:rPr>
      </w:pPr>
    </w:p>
    <w:p w:rsidR="00011FEB" w:rsidRDefault="00011FEB" w:rsidP="00A3742E">
      <w:pPr>
        <w:spacing w:before="240"/>
        <w:rPr>
          <w:rFonts w:ascii="Arial" w:eastAsia="Calibri" w:hAnsi="Arial" w:cs="Arial"/>
          <w:sz w:val="20"/>
          <w:szCs w:val="20"/>
          <w:lang w:eastAsia="en-GB"/>
        </w:rPr>
      </w:pPr>
    </w:p>
    <w:p w:rsidR="00011FEB" w:rsidRDefault="00011FEB" w:rsidP="00A3742E">
      <w:pPr>
        <w:spacing w:before="240"/>
        <w:rPr>
          <w:rFonts w:ascii="Arial" w:eastAsia="Calibri" w:hAnsi="Arial" w:cs="Arial"/>
          <w:sz w:val="20"/>
          <w:szCs w:val="20"/>
          <w:lang w:eastAsia="en-GB"/>
        </w:rPr>
      </w:pPr>
    </w:p>
    <w:p w:rsidR="00011FEB" w:rsidRDefault="00011FEB" w:rsidP="00A3742E">
      <w:pPr>
        <w:spacing w:before="240"/>
        <w:rPr>
          <w:rFonts w:ascii="Arial" w:eastAsia="Calibri" w:hAnsi="Arial" w:cs="Arial"/>
          <w:sz w:val="20"/>
          <w:szCs w:val="20"/>
          <w:lang w:eastAsia="en-GB"/>
        </w:rPr>
      </w:pPr>
    </w:p>
    <w:p w:rsidR="003F6AA5" w:rsidRDefault="003F6AA5" w:rsidP="003F6AA5"/>
    <w:p w:rsidR="003F6AA5" w:rsidRDefault="003F6AA5" w:rsidP="003F6AA5">
      <w:pPr>
        <w:jc w:val="right"/>
      </w:pPr>
      <w:r>
        <w:t>Załącznik Nr 1</w:t>
      </w:r>
      <w:r w:rsidR="00D307BD">
        <w:t>2</w:t>
      </w:r>
    </w:p>
    <w:p w:rsidR="003F6AA5" w:rsidRDefault="003F6AA5" w:rsidP="003F6AA5"/>
    <w:p w:rsidR="003F6AA5" w:rsidRDefault="003F6AA5" w:rsidP="003F6AA5"/>
    <w:p w:rsidR="003F6AA5" w:rsidRDefault="003F6AA5" w:rsidP="003F6AA5">
      <w:r>
        <w:t xml:space="preserve">Nazwa Wykonawcy: </w:t>
      </w:r>
    </w:p>
    <w:p w:rsidR="003F6AA5" w:rsidRDefault="003F6AA5" w:rsidP="003F6AA5">
      <w:r>
        <w:t>…………………………………</w:t>
      </w:r>
    </w:p>
    <w:p w:rsidR="003F6AA5" w:rsidRDefault="003F6AA5" w:rsidP="003F6AA5">
      <w:r>
        <w:t>Adres siedziby:</w:t>
      </w:r>
    </w:p>
    <w:p w:rsidR="003F6AA5" w:rsidRDefault="003F6AA5" w:rsidP="003F6AA5">
      <w:r>
        <w:t>………………………………..</w:t>
      </w:r>
    </w:p>
    <w:p w:rsidR="003F6AA5" w:rsidRDefault="003F6AA5" w:rsidP="003F6AA5"/>
    <w:p w:rsidR="003F6AA5" w:rsidRDefault="003F6AA5" w:rsidP="003F6AA5"/>
    <w:p w:rsidR="003F6AA5" w:rsidRDefault="003F6AA5" w:rsidP="003F6AA5"/>
    <w:p w:rsidR="003F6AA5" w:rsidRDefault="003F6AA5" w:rsidP="003F6AA5"/>
    <w:p w:rsidR="003F6AA5" w:rsidRDefault="003F6AA5" w:rsidP="003F6AA5"/>
    <w:p w:rsidR="003F6AA5" w:rsidRDefault="003F6AA5" w:rsidP="003F6AA5"/>
    <w:p w:rsidR="003F6AA5" w:rsidRDefault="003F6AA5" w:rsidP="003F6AA5"/>
    <w:p w:rsidR="003F6AA5" w:rsidRPr="006209B9" w:rsidRDefault="003F6AA5" w:rsidP="003F6AA5">
      <w:pPr>
        <w:jc w:val="center"/>
        <w:rPr>
          <w:b/>
          <w:sz w:val="28"/>
          <w:szCs w:val="28"/>
          <w:u w:val="single"/>
        </w:rPr>
      </w:pPr>
      <w:r w:rsidRPr="006209B9">
        <w:rPr>
          <w:b/>
          <w:sz w:val="28"/>
          <w:szCs w:val="28"/>
          <w:u w:val="single"/>
        </w:rPr>
        <w:t>WNIOSEK O UDOSTĘPNIENIE CZĘŚCI POUFNEJ SIWZ</w:t>
      </w:r>
    </w:p>
    <w:p w:rsidR="003F6AA5" w:rsidRDefault="003F6AA5" w:rsidP="003F6AA5"/>
    <w:p w:rsidR="003F6AA5" w:rsidRDefault="003F6AA5" w:rsidP="003F6AA5"/>
    <w:p w:rsidR="003C56B6" w:rsidRDefault="003C56B6" w:rsidP="003C56B6">
      <w:pPr>
        <w:framePr w:hSpace="141" w:wrap="around" w:vAnchor="text" w:hAnchor="margin" w:xAlign="center" w:y="1"/>
        <w:spacing w:line="360" w:lineRule="auto"/>
      </w:pPr>
      <w:r>
        <w:t xml:space="preserve">Zwracam </w:t>
      </w:r>
      <w:r w:rsidRPr="008A3A08">
        <w:t xml:space="preserve">się z wnioskiem o udostępnienie </w:t>
      </w:r>
      <w:r w:rsidR="008A3A08" w:rsidRPr="008A3A08">
        <w:t xml:space="preserve"> hasła do </w:t>
      </w:r>
      <w:r w:rsidRPr="008A3A08">
        <w:t xml:space="preserve">części SIWZ objętej poufnością w celu przygotowania oferty udzielenia zamówienia publicznego dla postępowania SIWZ nr   </w:t>
      </w:r>
      <w:r w:rsidR="008A3A08" w:rsidRPr="008A3A08">
        <w:t xml:space="preserve">18/P/2019 </w:t>
      </w:r>
      <w:r w:rsidRPr="008A3A08">
        <w:t xml:space="preserve">na usługę ubezpieczenia </w:t>
      </w:r>
      <w:r w:rsidR="008A3A08" w:rsidRPr="008A3A08">
        <w:t xml:space="preserve">Regionalnych Centrów Krwiodawstwa i Krwiolecznictwa </w:t>
      </w:r>
      <w:r w:rsidRPr="008A3A08">
        <w:t>na adres poczty elektronicznej ………………………. .</w:t>
      </w:r>
    </w:p>
    <w:p w:rsidR="003F6AA5" w:rsidRDefault="003F6AA5" w:rsidP="003F6AA5">
      <w:pPr>
        <w:spacing w:line="360" w:lineRule="auto"/>
      </w:pPr>
    </w:p>
    <w:p w:rsidR="003F6AA5" w:rsidRDefault="003F6AA5" w:rsidP="003F6AA5">
      <w:pPr>
        <w:spacing w:line="360" w:lineRule="auto"/>
      </w:pPr>
    </w:p>
    <w:p w:rsidR="003F6AA5" w:rsidRDefault="003F6AA5" w:rsidP="003F6AA5"/>
    <w:p w:rsidR="003F6AA5" w:rsidRDefault="003F6AA5" w:rsidP="003F6AA5"/>
    <w:p w:rsidR="003F6AA5" w:rsidRDefault="003F6AA5" w:rsidP="003F6AA5">
      <w:pPr>
        <w:tabs>
          <w:tab w:val="left" w:pos="5197"/>
        </w:tabs>
      </w:pPr>
      <w:r>
        <w:tab/>
        <w:t>.........................................................</w:t>
      </w:r>
    </w:p>
    <w:p w:rsidR="003F6AA5" w:rsidRDefault="003F6AA5" w:rsidP="003F6AA5">
      <w:pPr>
        <w:tabs>
          <w:tab w:val="left" w:pos="5572"/>
        </w:tabs>
      </w:pPr>
      <w:r>
        <w:t xml:space="preserve">                                                                                    (podpis </w:t>
      </w:r>
      <w:r w:rsidR="006209B9">
        <w:t xml:space="preserve">i pieczęć </w:t>
      </w:r>
      <w:r>
        <w:t>osoby składającej wniosek)</w:t>
      </w:r>
    </w:p>
    <w:p w:rsidR="006209B9" w:rsidRDefault="006209B9" w:rsidP="003F6AA5">
      <w:pPr>
        <w:tabs>
          <w:tab w:val="left" w:pos="5572"/>
        </w:tabs>
      </w:pPr>
    </w:p>
    <w:p w:rsidR="006209B9" w:rsidRDefault="006209B9" w:rsidP="003F6AA5">
      <w:pPr>
        <w:tabs>
          <w:tab w:val="left" w:pos="5572"/>
        </w:tabs>
      </w:pPr>
    </w:p>
    <w:p w:rsidR="006209B9" w:rsidRDefault="006209B9" w:rsidP="003F6AA5">
      <w:pPr>
        <w:tabs>
          <w:tab w:val="left" w:pos="5572"/>
        </w:tabs>
      </w:pPr>
    </w:p>
    <w:p w:rsidR="006209B9" w:rsidRDefault="006209B9" w:rsidP="003F6AA5">
      <w:pPr>
        <w:tabs>
          <w:tab w:val="left" w:pos="5572"/>
        </w:tabs>
      </w:pPr>
    </w:p>
    <w:p w:rsidR="006209B9" w:rsidRDefault="006209B9" w:rsidP="003F6AA5">
      <w:pPr>
        <w:tabs>
          <w:tab w:val="left" w:pos="5572"/>
        </w:tabs>
      </w:pPr>
    </w:p>
    <w:p w:rsidR="006209B9" w:rsidRDefault="006209B9" w:rsidP="003F6AA5">
      <w:pPr>
        <w:tabs>
          <w:tab w:val="left" w:pos="5572"/>
        </w:tabs>
      </w:pPr>
    </w:p>
    <w:p w:rsidR="0078752F" w:rsidRDefault="0078752F" w:rsidP="003F6AA5">
      <w:pPr>
        <w:tabs>
          <w:tab w:val="left" w:pos="5572"/>
        </w:tabs>
      </w:pPr>
    </w:p>
    <w:p w:rsidR="0078752F" w:rsidRDefault="0078752F" w:rsidP="003F6AA5">
      <w:pPr>
        <w:tabs>
          <w:tab w:val="left" w:pos="5572"/>
        </w:tabs>
      </w:pPr>
    </w:p>
    <w:p w:rsidR="005D404C" w:rsidRDefault="005D404C" w:rsidP="003F6AA5">
      <w:pPr>
        <w:tabs>
          <w:tab w:val="left" w:pos="5572"/>
        </w:tabs>
      </w:pPr>
    </w:p>
    <w:p w:rsidR="005D404C" w:rsidRDefault="005D404C" w:rsidP="003F6AA5">
      <w:pPr>
        <w:tabs>
          <w:tab w:val="left" w:pos="5572"/>
        </w:tabs>
      </w:pPr>
    </w:p>
    <w:p w:rsidR="005D404C" w:rsidRDefault="005D404C" w:rsidP="003F6AA5">
      <w:pPr>
        <w:tabs>
          <w:tab w:val="left" w:pos="5572"/>
        </w:tabs>
      </w:pPr>
    </w:p>
    <w:p w:rsidR="005D404C" w:rsidRDefault="005D404C" w:rsidP="003F6AA5">
      <w:pPr>
        <w:tabs>
          <w:tab w:val="left" w:pos="5572"/>
        </w:tabs>
      </w:pPr>
    </w:p>
    <w:p w:rsidR="005D404C" w:rsidRDefault="005D404C" w:rsidP="003F6AA5">
      <w:pPr>
        <w:tabs>
          <w:tab w:val="left" w:pos="5572"/>
        </w:tabs>
      </w:pPr>
    </w:p>
    <w:p w:rsidR="005D404C" w:rsidRDefault="005D404C" w:rsidP="003F6AA5">
      <w:pPr>
        <w:tabs>
          <w:tab w:val="left" w:pos="5572"/>
        </w:tabs>
      </w:pPr>
    </w:p>
    <w:p w:rsidR="0078752F" w:rsidRDefault="0078752F" w:rsidP="003F6AA5">
      <w:pPr>
        <w:tabs>
          <w:tab w:val="left" w:pos="5572"/>
        </w:tabs>
      </w:pPr>
    </w:p>
    <w:sectPr w:rsidR="0078752F" w:rsidSect="000E0A5F">
      <w:headerReference w:type="default" r:id="rId18"/>
      <w:footerReference w:type="default" r:id="rId19"/>
      <w:pgSz w:w="11906" w:h="16838" w:code="9"/>
      <w:pgMar w:top="1418" w:right="1247" w:bottom="1418" w:left="124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0716" w:rsidRDefault="00080716">
      <w:r>
        <w:separator/>
      </w:r>
    </w:p>
  </w:endnote>
  <w:endnote w:type="continuationSeparator" w:id="0">
    <w:p w:rsidR="00080716" w:rsidRDefault="00080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Ottawa">
    <w:altName w:val="Times New Roman"/>
    <w:charset w:val="EE"/>
    <w:family w:val="auto"/>
    <w:pitch w:val="variable"/>
    <w:sig w:usb0="A0000027" w:usb1="00000000" w:usb2="00000000" w:usb3="00000000" w:csb0="00000113" w:csb1="00000000"/>
  </w:font>
  <w:font w:name="Courier New">
    <w:panose1 w:val="02070309020205020404"/>
    <w:charset w:val="EE"/>
    <w:family w:val="modern"/>
    <w:pitch w:val="fixed"/>
    <w:sig w:usb0="E0002A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TimesNewRoman">
    <w:altName w:val="MS Mincho"/>
    <w:panose1 w:val="00000000000000000000"/>
    <w:charset w:val="80"/>
    <w:family w:val="auto"/>
    <w:notTrueType/>
    <w:pitch w:val="default"/>
    <w:sig w:usb0="00000000" w:usb1="08070000" w:usb2="00000010" w:usb3="00000000" w:csb0="00020000" w:csb1="00000000"/>
  </w:font>
  <w:font w:name="TimesNewRoman,Bold">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158" w:rsidRDefault="005A2158" w:rsidP="00664A4D">
    <w:pPr>
      <w:pStyle w:val="Stopka"/>
      <w:jc w:val="center"/>
      <w:rPr>
        <w:b/>
        <w:sz w:val="24"/>
      </w:rPr>
    </w:pPr>
  </w:p>
  <w:p w:rsidR="005A2158" w:rsidRDefault="005A2158" w:rsidP="00664A4D">
    <w:pPr>
      <w:pStyle w:val="Stopka"/>
      <w:jc w:val="center"/>
      <w:rPr>
        <w:b/>
        <w:color w:val="808080"/>
        <w:sz w:val="24"/>
      </w:rPr>
    </w:pPr>
    <w:r>
      <w:rPr>
        <w:noProof/>
      </w:rPr>
      <mc:AlternateContent>
        <mc:Choice Requires="wps">
          <w:drawing>
            <wp:anchor distT="4294967295" distB="4294967295" distL="114300" distR="114300" simplePos="0" relativeHeight="251657216" behindDoc="0" locked="0" layoutInCell="0" allowOverlap="1" wp14:anchorId="2601A0D8" wp14:editId="27843611">
              <wp:simplePos x="0" y="0"/>
              <wp:positionH relativeFrom="column">
                <wp:posOffset>65405</wp:posOffset>
              </wp:positionH>
              <wp:positionV relativeFrom="paragraph">
                <wp:posOffset>165099</wp:posOffset>
              </wp:positionV>
              <wp:extent cx="5600700" cy="0"/>
              <wp:effectExtent l="0" t="0" r="1905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3171173" id="Line 4"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5pt,13pt" to="446.1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" o:allowincell="f"/>
          </w:pict>
        </mc:Fallback>
      </mc:AlternateContent>
    </w:r>
  </w:p>
  <w:p w:rsidR="005A2158" w:rsidRDefault="005A2158" w:rsidP="00664A4D">
    <w:pPr>
      <w:pStyle w:val="Stopka"/>
      <w:jc w:val="center"/>
      <w:rPr>
        <w:b/>
        <w:sz w:val="16"/>
      </w:rPr>
    </w:pPr>
  </w:p>
  <w:p w:rsidR="005A2158" w:rsidRDefault="005A2158" w:rsidP="00DD207F">
    <w:pPr>
      <w:pStyle w:val="Stopka"/>
      <w:jc w:val="center"/>
      <w:rPr>
        <w:b/>
        <w:sz w:val="16"/>
      </w:rPr>
    </w:pPr>
  </w:p>
  <w:p w:rsidR="005A2158" w:rsidRDefault="005A2158" w:rsidP="00DD207F">
    <w:pPr>
      <w:pStyle w:val="Stopka"/>
      <w:jc w:val="center"/>
      <w:rPr>
        <w:vertAlign w:val="superscript"/>
      </w:rPr>
    </w:pPr>
    <w:r>
      <w:rPr>
        <w:b/>
      </w:rPr>
      <w:t>SUPRA BROKERS</w:t>
    </w:r>
    <w:r>
      <w:rPr>
        <w:vertAlign w:val="superscript"/>
      </w:rPr>
      <w:t>®</w:t>
    </w:r>
  </w:p>
  <w:p w:rsidR="005A2158" w:rsidRDefault="005A2158" w:rsidP="00DD207F">
    <w:pPr>
      <w:pStyle w:val="Stopka"/>
      <w:jc w:val="center"/>
      <w:rPr>
        <w:sz w:val="18"/>
      </w:rPr>
    </w:pPr>
    <w:r>
      <w:rPr>
        <w:sz w:val="18"/>
      </w:rPr>
      <w:t>54-118 Wrocław, Aleja Śląska 1,  tel.071 77 70 400, faks 071 77 70 455, e-mail: centrala@suprabrokers.pl</w:t>
    </w:r>
  </w:p>
  <w:p w:rsidR="005A2158" w:rsidRDefault="005A2158" w:rsidP="00DD207F">
    <w:pPr>
      <w:pStyle w:val="Stopka"/>
      <w:jc w:val="center"/>
      <w:rPr>
        <w:sz w:val="18"/>
      </w:rPr>
    </w:pPr>
    <w:r>
      <w:rPr>
        <w:sz w:val="18"/>
      </w:rPr>
      <w:t xml:space="preserve">Sąd Rejonowy dla Wrocławia-Fabrycznej, VI Wydz. Gospod., nr KRS:  0000425834,  </w:t>
    </w:r>
  </w:p>
  <w:p w:rsidR="005A2158" w:rsidRDefault="005A2158" w:rsidP="00DD207F">
    <w:pPr>
      <w:pStyle w:val="Stopka"/>
      <w:jc w:val="center"/>
      <w:rPr>
        <w:sz w:val="18"/>
        <w:szCs w:val="18"/>
      </w:rPr>
    </w:pPr>
    <w:r>
      <w:rPr>
        <w:sz w:val="18"/>
      </w:rPr>
      <w:t xml:space="preserve">kapitał zakł.: 2.000.818,40 zł – wpłacony w całości, NIP: 894-30-41-146, REGON </w:t>
    </w:r>
    <w:r>
      <w:rPr>
        <w:sz w:val="18"/>
        <w:szCs w:val="18"/>
      </w:rPr>
      <w:t>021916234</w:t>
    </w:r>
  </w:p>
  <w:p w:rsidR="005A2158" w:rsidRDefault="005A2158" w:rsidP="00DD207F">
    <w:pPr>
      <w:pStyle w:val="Stopka"/>
      <w:jc w:val="center"/>
      <w:rPr>
        <w:b/>
      </w:rPr>
    </w:pPr>
    <w:r>
      <w:rPr>
        <w:sz w:val="18"/>
        <w:szCs w:val="18"/>
      </w:rPr>
      <w:t>www.suprabrokers.pl</w:t>
    </w:r>
  </w:p>
  <w:p w:rsidR="005A2158" w:rsidRDefault="005A2158" w:rsidP="00DD207F">
    <w:pPr>
      <w:pStyle w:val="Stopka"/>
      <w:jc w:val="center"/>
      <w:rPr>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158" w:rsidRDefault="005A215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0716" w:rsidRDefault="00080716">
      <w:r>
        <w:separator/>
      </w:r>
    </w:p>
  </w:footnote>
  <w:footnote w:type="continuationSeparator" w:id="0">
    <w:p w:rsidR="00080716" w:rsidRDefault="00080716">
      <w:r>
        <w:continuationSeparator/>
      </w:r>
    </w:p>
  </w:footnote>
  <w:footnote w:id="1">
    <w:p w:rsidR="005A2158" w:rsidRDefault="005A2158" w:rsidP="0046675A">
      <w:pPr>
        <w:pStyle w:val="Tekstprzypisudolnego"/>
      </w:pPr>
      <w:r>
        <w:rPr>
          <w:rStyle w:val="Odwoanieprzypisudolnego"/>
        </w:rPr>
        <w:footnoteRef/>
      </w:r>
      <w:r>
        <w:t xml:space="preserve"> Niniejsze oświadczenie Wykonawca składa w terminie 3 dni od dnia zamieszczenia przez Zamawiającego na stronie internetowej informacji o otwarciu ofert, o której mowa w art. 86 ust. 5 ustawy Prawo zamówień publicznych. </w:t>
      </w:r>
    </w:p>
    <w:p w:rsidR="005A2158" w:rsidRDefault="005A2158" w:rsidP="0046675A">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158" w:rsidRDefault="005A2158" w:rsidP="00664A4D">
    <w:pPr>
      <w:pStyle w:val="Nagwek"/>
      <w:framePr w:wrap="around" w:vAnchor="text" w:hAnchor="margin" w:xAlign="right" w:y="1"/>
      <w:rPr>
        <w:rStyle w:val="Numerstrony"/>
      </w:rPr>
    </w:pPr>
  </w:p>
  <w:p w:rsidR="005A2158" w:rsidRDefault="005A2158" w:rsidP="00664A4D">
    <w:pPr>
      <w:pStyle w:val="Nagwek"/>
      <w:ind w:right="360"/>
      <w:rPr>
        <w:sz w:val="18"/>
        <w:szCs w:val="18"/>
      </w:rPr>
    </w:pPr>
    <w:r>
      <w:rPr>
        <w:snapToGrid w:val="0"/>
      </w:rPr>
      <w:tab/>
    </w:r>
    <w:r>
      <w:rPr>
        <w:snapToGrid w:val="0"/>
      </w:rPr>
      <w:tab/>
    </w:r>
    <w:r>
      <w:rPr>
        <w:snapToGrid w:val="0"/>
        <w:sz w:val="18"/>
        <w:szCs w:val="18"/>
      </w:rPr>
      <w:t xml:space="preserve">Strona </w:t>
    </w:r>
    <w:r>
      <w:rPr>
        <w:snapToGrid w:val="0"/>
        <w:sz w:val="18"/>
        <w:szCs w:val="18"/>
      </w:rPr>
      <w:fldChar w:fldCharType="begin"/>
    </w:r>
    <w:r>
      <w:rPr>
        <w:snapToGrid w:val="0"/>
        <w:sz w:val="18"/>
        <w:szCs w:val="18"/>
      </w:rPr>
      <w:instrText xml:space="preserve"> PAGE </w:instrText>
    </w:r>
    <w:r>
      <w:rPr>
        <w:snapToGrid w:val="0"/>
        <w:sz w:val="18"/>
        <w:szCs w:val="18"/>
      </w:rPr>
      <w:fldChar w:fldCharType="separate"/>
    </w:r>
    <w:r>
      <w:rPr>
        <w:noProof/>
        <w:snapToGrid w:val="0"/>
        <w:sz w:val="18"/>
        <w:szCs w:val="18"/>
      </w:rPr>
      <w:t>24</w:t>
    </w:r>
    <w:r>
      <w:rPr>
        <w:snapToGrid w:val="0"/>
        <w:sz w:val="18"/>
        <w:szCs w:val="18"/>
      </w:rPr>
      <w:fldChar w:fldCharType="end"/>
    </w:r>
    <w:r>
      <w:rPr>
        <w:snapToGrid w:val="0"/>
        <w:sz w:val="18"/>
        <w:szCs w:val="18"/>
      </w:rPr>
      <w:t xml:space="preserve"> z </w:t>
    </w:r>
    <w:r>
      <w:rPr>
        <w:snapToGrid w:val="0"/>
        <w:sz w:val="18"/>
        <w:szCs w:val="18"/>
      </w:rPr>
      <w:fldChar w:fldCharType="begin"/>
    </w:r>
    <w:r>
      <w:rPr>
        <w:snapToGrid w:val="0"/>
        <w:sz w:val="18"/>
        <w:szCs w:val="18"/>
      </w:rPr>
      <w:instrText xml:space="preserve"> NUMPAGES </w:instrText>
    </w:r>
    <w:r>
      <w:rPr>
        <w:snapToGrid w:val="0"/>
        <w:sz w:val="18"/>
        <w:szCs w:val="18"/>
      </w:rPr>
      <w:fldChar w:fldCharType="separate"/>
    </w:r>
    <w:r>
      <w:rPr>
        <w:noProof/>
        <w:snapToGrid w:val="0"/>
        <w:sz w:val="18"/>
        <w:szCs w:val="18"/>
      </w:rPr>
      <w:t>27</w:t>
    </w:r>
    <w:r>
      <w:rPr>
        <w:snapToGrid w:val="0"/>
        <w:sz w:val="18"/>
        <w:szCs w:val="18"/>
      </w:rPr>
      <w:fldChar w:fldCharType="end"/>
    </w:r>
    <w:r w:rsidR="00080716">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48.85pt;margin-top:-26.2pt;width:108pt;height:101.2pt;z-index:-251658240;mso-wrap-edited:f;mso-position-horizontal-relative:text;mso-position-vertical-relative:text" wrapcoords="-138 0 -138 21452 21600 21452 21600 0 -138 0" o:allowincell="f">
          <v:imagedata r:id="rId1" o:title=""/>
        </v:shape>
        <o:OLEObject Type="Embed" ProgID="PBrush" ShapeID="_x0000_s2051" DrawAspect="Content" ObjectID="_1633176906" r:id="rId2"/>
      </w:object>
    </w:r>
  </w:p>
  <w:p w:rsidR="005A2158" w:rsidRDefault="005A2158" w:rsidP="00664A4D">
    <w:pPr>
      <w:pStyle w:val="Nagwek"/>
      <w:rPr>
        <w:b/>
        <w:sz w:val="24"/>
        <w:vertAlign w:val="superscript"/>
      </w:rPr>
    </w:pPr>
    <w:r>
      <w:rPr>
        <w:b/>
        <w:sz w:val="28"/>
      </w:rPr>
      <w:t xml:space="preserve">             SUPRA BROKERS </w:t>
    </w:r>
    <w:r>
      <w:rPr>
        <w:sz w:val="28"/>
        <w:vertAlign w:val="superscript"/>
      </w:rPr>
      <w:t>®</w:t>
    </w:r>
  </w:p>
  <w:p w:rsidR="005A2158" w:rsidRPr="00D97BAB" w:rsidRDefault="005A2158" w:rsidP="00DD207F">
    <w:pPr>
      <w:jc w:val="right"/>
      <w:rPr>
        <w:sz w:val="18"/>
        <w:szCs w:val="18"/>
      </w:rPr>
    </w:pPr>
    <w:r>
      <w:rPr>
        <w:sz w:val="18"/>
        <w:szCs w:val="18"/>
      </w:rPr>
      <w:t xml:space="preserve">F193 </w:t>
    </w:r>
    <w:r w:rsidRPr="00D97BAB">
      <w:rPr>
        <w:sz w:val="18"/>
        <w:szCs w:val="18"/>
      </w:rPr>
      <w:t>Dokument chroniony prawem autorskim</w:t>
    </w:r>
  </w:p>
  <w:p w:rsidR="005A2158" w:rsidRPr="00D97BAB" w:rsidRDefault="005A2158" w:rsidP="00DD207F">
    <w:pPr>
      <w:pStyle w:val="Tekstpodstawowy"/>
      <w:jc w:val="right"/>
      <w:rPr>
        <w:sz w:val="18"/>
      </w:rPr>
    </w:pPr>
    <w:r w:rsidRPr="00D97BAB">
      <w:rPr>
        <w:sz w:val="18"/>
      </w:rPr>
      <w:t xml:space="preserve">      © Supra Brokers S.A.</w:t>
    </w:r>
  </w:p>
  <w:p w:rsidR="005A2158" w:rsidRDefault="005A2158" w:rsidP="00DD207F">
    <w:pPr>
      <w:pStyle w:val="Stopka"/>
      <w:jc w:val="right"/>
      <w:rPr>
        <w:sz w:val="24"/>
      </w:rPr>
    </w:pPr>
    <w:r>
      <w:rPr>
        <w:sz w:val="22"/>
      </w:rPr>
      <w:t>_____________________________________________________________________________</w:t>
    </w:r>
  </w:p>
  <w:p w:rsidR="005A2158" w:rsidRDefault="005A2158" w:rsidP="00664A4D">
    <w:pPr>
      <w:pStyle w:val="Nagwek"/>
      <w:jc w:val="right"/>
    </w:pPr>
  </w:p>
  <w:p w:rsidR="005A2158" w:rsidRDefault="005A2158" w:rsidP="00664A4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158" w:rsidRDefault="005A215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A0B26"/>
    <w:multiLevelType w:val="hybridMultilevel"/>
    <w:tmpl w:val="D4ECF5E6"/>
    <w:lvl w:ilvl="0" w:tplc="6D421626">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03AA464C"/>
    <w:multiLevelType w:val="hybridMultilevel"/>
    <w:tmpl w:val="2068A872"/>
    <w:lvl w:ilvl="0" w:tplc="45A06556">
      <w:start w:val="1"/>
      <w:numFmt w:val="decimal"/>
      <w:lvlText w:val="%1."/>
      <w:lvlJc w:val="left"/>
      <w:pPr>
        <w:tabs>
          <w:tab w:val="num" w:pos="397"/>
        </w:tabs>
        <w:ind w:left="397" w:hanging="397"/>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5007AB9"/>
    <w:multiLevelType w:val="hybridMultilevel"/>
    <w:tmpl w:val="507064DC"/>
    <w:lvl w:ilvl="0" w:tplc="51B87EA0">
      <w:start w:val="1"/>
      <w:numFmt w:val="decimal"/>
      <w:lvlText w:val="%1)"/>
      <w:lvlJc w:val="left"/>
      <w:pPr>
        <w:tabs>
          <w:tab w:val="num" w:pos="1440"/>
        </w:tabs>
        <w:ind w:left="1440" w:hanging="360"/>
      </w:pPr>
      <w:rPr>
        <w:rFonts w:ascii="Times New Roman" w:hAnsi="Times New Roman" w:cs="Times New Roman" w:hint="default"/>
        <w:b w:val="0"/>
        <w:b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15:restartNumberingAfterBreak="0">
    <w:nsid w:val="07A33BA8"/>
    <w:multiLevelType w:val="singleLevel"/>
    <w:tmpl w:val="8A86B7EA"/>
    <w:lvl w:ilvl="0">
      <w:start w:val="1"/>
      <w:numFmt w:val="decimal"/>
      <w:lvlText w:val="%1."/>
      <w:lvlJc w:val="left"/>
      <w:pPr>
        <w:tabs>
          <w:tab w:val="num" w:pos="360"/>
        </w:tabs>
        <w:ind w:left="360" w:hanging="360"/>
      </w:pPr>
    </w:lvl>
  </w:abstractNum>
  <w:abstractNum w:abstractNumId="4" w15:restartNumberingAfterBreak="0">
    <w:nsid w:val="08957BF2"/>
    <w:multiLevelType w:val="hybridMultilevel"/>
    <w:tmpl w:val="8CBA488C"/>
    <w:lvl w:ilvl="0" w:tplc="8708AB10">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8C3425C"/>
    <w:multiLevelType w:val="hybridMultilevel"/>
    <w:tmpl w:val="10ACF17C"/>
    <w:lvl w:ilvl="0" w:tplc="96AA6AA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B160C5"/>
    <w:multiLevelType w:val="hybridMultilevel"/>
    <w:tmpl w:val="7552299A"/>
    <w:lvl w:ilvl="0" w:tplc="D548E6C0">
      <w:start w:val="1"/>
      <w:numFmt w:val="decimal"/>
      <w:lvlText w:val="%1. "/>
      <w:lvlJc w:val="left"/>
      <w:pPr>
        <w:ind w:left="1183" w:hanging="283"/>
      </w:pPr>
      <w:rPr>
        <w:rFonts w:ascii="Times New Roman" w:hAnsi="Times New Roman" w:cs="Times New Roman" w:hint="default"/>
        <w:b w:val="0"/>
        <w:bCs w:val="0"/>
        <w:i w:val="0"/>
        <w:iCs w:val="0"/>
        <w:strike w:val="0"/>
        <w:dstrike w:val="0"/>
        <w:sz w:val="24"/>
        <w:szCs w:val="24"/>
        <w:u w:val="none"/>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F2138C"/>
    <w:multiLevelType w:val="hybridMultilevel"/>
    <w:tmpl w:val="3EEE82A0"/>
    <w:lvl w:ilvl="0" w:tplc="14F0935E">
      <w:start w:val="1"/>
      <w:numFmt w:val="decimal"/>
      <w:lvlText w:val="%1."/>
      <w:lvlJc w:val="left"/>
      <w:pPr>
        <w:tabs>
          <w:tab w:val="num" w:pos="397"/>
        </w:tabs>
        <w:ind w:left="397" w:hanging="397"/>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1DF3B9F"/>
    <w:multiLevelType w:val="hybridMultilevel"/>
    <w:tmpl w:val="4770294C"/>
    <w:lvl w:ilvl="0" w:tplc="99C6C0C6">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3671356"/>
    <w:multiLevelType w:val="hybridMultilevel"/>
    <w:tmpl w:val="F0C43858"/>
    <w:lvl w:ilvl="0" w:tplc="0415000F">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173A3DF2"/>
    <w:multiLevelType w:val="hybridMultilevel"/>
    <w:tmpl w:val="6E82EA08"/>
    <w:lvl w:ilvl="0" w:tplc="93FA53BE">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15:restartNumberingAfterBreak="0">
    <w:nsid w:val="1AAF4FFD"/>
    <w:multiLevelType w:val="hybridMultilevel"/>
    <w:tmpl w:val="E00A94DC"/>
    <w:lvl w:ilvl="0" w:tplc="6AB88E38">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8D0755"/>
    <w:multiLevelType w:val="hybridMultilevel"/>
    <w:tmpl w:val="E4263240"/>
    <w:lvl w:ilvl="0" w:tplc="850C9EE4">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 w15:restartNumberingAfterBreak="0">
    <w:nsid w:val="1CB16F94"/>
    <w:multiLevelType w:val="hybridMultilevel"/>
    <w:tmpl w:val="B32C1186"/>
    <w:lvl w:ilvl="0" w:tplc="04150017">
      <w:start w:val="1"/>
      <w:numFmt w:val="lowerLetter"/>
      <w:lvlText w:val="%1)"/>
      <w:lvlJc w:val="left"/>
      <w:pPr>
        <w:tabs>
          <w:tab w:val="num" w:pos="737"/>
        </w:tabs>
        <w:ind w:left="737" w:hanging="453"/>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1D3C40DE"/>
    <w:multiLevelType w:val="hybridMultilevel"/>
    <w:tmpl w:val="0B6C8078"/>
    <w:lvl w:ilvl="0" w:tplc="F26010CC">
      <w:start w:val="1"/>
      <w:numFmt w:val="decimal"/>
      <w:lvlText w:val="%1."/>
      <w:lvlJc w:val="left"/>
      <w:pPr>
        <w:tabs>
          <w:tab w:val="num" w:pos="397"/>
        </w:tabs>
        <w:ind w:left="397" w:hanging="397"/>
      </w:pPr>
      <w:rPr>
        <w:rFonts w:hint="default"/>
        <w:b w:val="0"/>
        <w:bCs w:val="0"/>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 w15:restartNumberingAfterBreak="0">
    <w:nsid w:val="1D910A60"/>
    <w:multiLevelType w:val="hybridMultilevel"/>
    <w:tmpl w:val="B2A608B0"/>
    <w:lvl w:ilvl="0" w:tplc="7E8A0742">
      <w:start w:val="1"/>
      <w:numFmt w:val="decimal"/>
      <w:lvlText w:val="%1."/>
      <w:lvlJc w:val="left"/>
      <w:pPr>
        <w:tabs>
          <w:tab w:val="num" w:pos="400"/>
        </w:tabs>
        <w:ind w:left="400" w:hanging="340"/>
      </w:pPr>
      <w:rPr>
        <w:rFonts w:hint="default"/>
      </w:rPr>
    </w:lvl>
    <w:lvl w:ilvl="1" w:tplc="04150019">
      <w:start w:val="1"/>
      <w:numFmt w:val="lowerLetter"/>
      <w:lvlText w:val="%2."/>
      <w:lvlJc w:val="left"/>
      <w:pPr>
        <w:tabs>
          <w:tab w:val="num" w:pos="1500"/>
        </w:tabs>
        <w:ind w:left="1500" w:hanging="360"/>
      </w:pPr>
    </w:lvl>
    <w:lvl w:ilvl="2" w:tplc="0415001B">
      <w:start w:val="1"/>
      <w:numFmt w:val="lowerRoman"/>
      <w:lvlText w:val="%3."/>
      <w:lvlJc w:val="right"/>
      <w:pPr>
        <w:tabs>
          <w:tab w:val="num" w:pos="2220"/>
        </w:tabs>
        <w:ind w:left="2220" w:hanging="180"/>
      </w:pPr>
    </w:lvl>
    <w:lvl w:ilvl="3" w:tplc="0415000F">
      <w:start w:val="1"/>
      <w:numFmt w:val="decimal"/>
      <w:lvlText w:val="%4."/>
      <w:lvlJc w:val="left"/>
      <w:pPr>
        <w:tabs>
          <w:tab w:val="num" w:pos="2940"/>
        </w:tabs>
        <w:ind w:left="2940" w:hanging="360"/>
      </w:pPr>
    </w:lvl>
    <w:lvl w:ilvl="4" w:tplc="04150019">
      <w:start w:val="1"/>
      <w:numFmt w:val="lowerLetter"/>
      <w:lvlText w:val="%5."/>
      <w:lvlJc w:val="left"/>
      <w:pPr>
        <w:tabs>
          <w:tab w:val="num" w:pos="3660"/>
        </w:tabs>
        <w:ind w:left="3660" w:hanging="360"/>
      </w:pPr>
    </w:lvl>
    <w:lvl w:ilvl="5" w:tplc="0415001B">
      <w:start w:val="1"/>
      <w:numFmt w:val="lowerRoman"/>
      <w:lvlText w:val="%6."/>
      <w:lvlJc w:val="right"/>
      <w:pPr>
        <w:tabs>
          <w:tab w:val="num" w:pos="4380"/>
        </w:tabs>
        <w:ind w:left="4380" w:hanging="180"/>
      </w:pPr>
    </w:lvl>
    <w:lvl w:ilvl="6" w:tplc="0415000F">
      <w:start w:val="1"/>
      <w:numFmt w:val="decimal"/>
      <w:lvlText w:val="%7."/>
      <w:lvlJc w:val="left"/>
      <w:pPr>
        <w:tabs>
          <w:tab w:val="num" w:pos="5100"/>
        </w:tabs>
        <w:ind w:left="5100" w:hanging="360"/>
      </w:pPr>
    </w:lvl>
    <w:lvl w:ilvl="7" w:tplc="04150019">
      <w:start w:val="1"/>
      <w:numFmt w:val="lowerLetter"/>
      <w:lvlText w:val="%8."/>
      <w:lvlJc w:val="left"/>
      <w:pPr>
        <w:tabs>
          <w:tab w:val="num" w:pos="5820"/>
        </w:tabs>
        <w:ind w:left="5820" w:hanging="360"/>
      </w:pPr>
    </w:lvl>
    <w:lvl w:ilvl="8" w:tplc="0415001B">
      <w:start w:val="1"/>
      <w:numFmt w:val="lowerRoman"/>
      <w:lvlText w:val="%9."/>
      <w:lvlJc w:val="right"/>
      <w:pPr>
        <w:tabs>
          <w:tab w:val="num" w:pos="6540"/>
        </w:tabs>
        <w:ind w:left="6540" w:hanging="180"/>
      </w:pPr>
    </w:lvl>
  </w:abstractNum>
  <w:abstractNum w:abstractNumId="16" w15:restartNumberingAfterBreak="0">
    <w:nsid w:val="1F177808"/>
    <w:multiLevelType w:val="hybridMultilevel"/>
    <w:tmpl w:val="D07E08B0"/>
    <w:lvl w:ilvl="0" w:tplc="9E1AE01A">
      <w:start w:val="1"/>
      <w:numFmt w:val="upperRoman"/>
      <w:lvlText w:val="%1."/>
      <w:lvlJc w:val="right"/>
      <w:pPr>
        <w:ind w:left="720" w:hanging="360"/>
      </w:pPr>
      <w:rPr>
        <w:strike w:val="0"/>
        <w:sz w:val="24"/>
        <w:szCs w:val="24"/>
      </w:rPr>
    </w:lvl>
    <w:lvl w:ilvl="1" w:tplc="11147D20">
      <w:start w:val="1"/>
      <w:numFmt w:val="decimal"/>
      <w:lvlText w:val="%2)"/>
      <w:lvlJc w:val="left"/>
      <w:pPr>
        <w:ind w:left="1440" w:hanging="360"/>
      </w:pPr>
      <w:rPr>
        <w:rFonts w:hint="default"/>
      </w:rPr>
    </w:lvl>
    <w:lvl w:ilvl="2" w:tplc="2BD012E8">
      <w:start w:val="1"/>
      <w:numFmt w:val="decimal"/>
      <w:lvlText w:val="%3."/>
      <w:lvlJc w:val="left"/>
      <w:pPr>
        <w:ind w:left="2340" w:hanging="360"/>
      </w:pPr>
      <w:rPr>
        <w:rFonts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20A6297A"/>
    <w:multiLevelType w:val="hybridMultilevel"/>
    <w:tmpl w:val="AFA83812"/>
    <w:lvl w:ilvl="0" w:tplc="64104954">
      <w:start w:val="1"/>
      <w:numFmt w:val="decimal"/>
      <w:lvlText w:val="%1."/>
      <w:lvlJc w:val="left"/>
      <w:pPr>
        <w:tabs>
          <w:tab w:val="num" w:pos="400"/>
        </w:tabs>
        <w:ind w:left="400" w:hanging="340"/>
      </w:pPr>
      <w:rPr>
        <w:rFonts w:hint="default"/>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6716487"/>
    <w:multiLevelType w:val="hybridMultilevel"/>
    <w:tmpl w:val="C7BE46A0"/>
    <w:lvl w:ilvl="0" w:tplc="66427DCE">
      <w:start w:val="1"/>
      <w:numFmt w:val="decimal"/>
      <w:lvlText w:val="%1."/>
      <w:lvlJc w:val="left"/>
      <w:pPr>
        <w:tabs>
          <w:tab w:val="num" w:pos="397"/>
        </w:tabs>
        <w:ind w:left="397" w:hanging="39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272E3958"/>
    <w:multiLevelType w:val="hybridMultilevel"/>
    <w:tmpl w:val="28FCBF1C"/>
    <w:lvl w:ilvl="0" w:tplc="31A4A8FC">
      <w:start w:val="1"/>
      <w:numFmt w:val="decimal"/>
      <w:lvlText w:val="%1."/>
      <w:lvlJc w:val="left"/>
      <w:pPr>
        <w:tabs>
          <w:tab w:val="num" w:pos="340"/>
        </w:tabs>
        <w:ind w:left="340" w:hanging="340"/>
      </w:pPr>
      <w:rPr>
        <w:rFonts w:hint="default"/>
        <w:strike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2B546344"/>
    <w:multiLevelType w:val="hybridMultilevel"/>
    <w:tmpl w:val="615C887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2B742C95"/>
    <w:multiLevelType w:val="hybridMultilevel"/>
    <w:tmpl w:val="06BEF9BE"/>
    <w:lvl w:ilvl="0" w:tplc="EC504E6E">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BB626BA"/>
    <w:multiLevelType w:val="hybridMultilevel"/>
    <w:tmpl w:val="B55C0D48"/>
    <w:lvl w:ilvl="0" w:tplc="8E781C6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E703FF8"/>
    <w:multiLevelType w:val="hybridMultilevel"/>
    <w:tmpl w:val="7A98868E"/>
    <w:lvl w:ilvl="0" w:tplc="E6F4C28E">
      <w:start w:val="1"/>
      <w:numFmt w:val="decimal"/>
      <w:lvlText w:val="%1."/>
      <w:lvlJc w:val="left"/>
      <w:pPr>
        <w:tabs>
          <w:tab w:val="num" w:pos="400"/>
        </w:tabs>
        <w:ind w:left="400" w:hanging="34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30C93CB4"/>
    <w:multiLevelType w:val="hybridMultilevel"/>
    <w:tmpl w:val="8020D824"/>
    <w:lvl w:ilvl="0" w:tplc="6B922742">
      <w:start w:val="1"/>
      <w:numFmt w:val="decimal"/>
      <w:lvlText w:val="%1."/>
      <w:lvlJc w:val="left"/>
      <w:pPr>
        <w:tabs>
          <w:tab w:val="num" w:pos="397"/>
        </w:tabs>
        <w:ind w:left="397" w:hanging="397"/>
      </w:pPr>
      <w:rPr>
        <w:strike w:val="0"/>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367F655E"/>
    <w:multiLevelType w:val="singleLevel"/>
    <w:tmpl w:val="BDA291D2"/>
    <w:lvl w:ilvl="0">
      <w:start w:val="1"/>
      <w:numFmt w:val="bullet"/>
      <w:pStyle w:val="Wypunktowanie"/>
      <w:lvlText w:val=""/>
      <w:lvlJc w:val="left"/>
      <w:pPr>
        <w:tabs>
          <w:tab w:val="num" w:pos="360"/>
        </w:tabs>
        <w:ind w:left="360" w:hanging="360"/>
      </w:pPr>
      <w:rPr>
        <w:rFonts w:ascii="Symbol" w:hAnsi="Symbol" w:cs="Symbol" w:hint="default"/>
      </w:rPr>
    </w:lvl>
  </w:abstractNum>
  <w:abstractNum w:abstractNumId="27" w15:restartNumberingAfterBreak="0">
    <w:nsid w:val="383F00D7"/>
    <w:multiLevelType w:val="hybridMultilevel"/>
    <w:tmpl w:val="BB62348E"/>
    <w:lvl w:ilvl="0" w:tplc="BF465426">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8" w15:restartNumberingAfterBreak="0">
    <w:nsid w:val="39303162"/>
    <w:multiLevelType w:val="hybridMultilevel"/>
    <w:tmpl w:val="8D927B62"/>
    <w:lvl w:ilvl="0" w:tplc="C47A23D2">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9" w15:restartNumberingAfterBreak="0">
    <w:nsid w:val="398324BF"/>
    <w:multiLevelType w:val="hybridMultilevel"/>
    <w:tmpl w:val="B6DA823A"/>
    <w:lvl w:ilvl="0" w:tplc="0415000F">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0" w15:restartNumberingAfterBreak="0">
    <w:nsid w:val="3A3D0759"/>
    <w:multiLevelType w:val="hybridMultilevel"/>
    <w:tmpl w:val="17F0DC18"/>
    <w:lvl w:ilvl="0" w:tplc="58ECE088">
      <w:start w:val="1"/>
      <w:numFmt w:val="decimal"/>
      <w:lvlText w:val="%1."/>
      <w:lvlJc w:val="left"/>
      <w:pPr>
        <w:tabs>
          <w:tab w:val="num" w:pos="397"/>
        </w:tabs>
        <w:ind w:left="397" w:hanging="397"/>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3D337E70"/>
    <w:multiLevelType w:val="hybridMultilevel"/>
    <w:tmpl w:val="DF208EEE"/>
    <w:lvl w:ilvl="0" w:tplc="AE72F4F8">
      <w:start w:val="1"/>
      <w:numFmt w:val="decimal"/>
      <w:lvlText w:val="%1. "/>
      <w:lvlJc w:val="left"/>
      <w:pPr>
        <w:ind w:left="1183" w:hanging="283"/>
      </w:pPr>
      <w:rPr>
        <w:rFonts w:ascii="Times New Roman" w:hAnsi="Times New Roman" w:cs="Times New Roman" w:hint="default"/>
        <w:b w:val="0"/>
        <w:bCs w:val="0"/>
        <w:i w:val="0"/>
        <w:iCs w:val="0"/>
        <w:strike w:val="0"/>
        <w:dstrike w:val="0"/>
        <w:sz w:val="24"/>
        <w:szCs w:val="24"/>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3DF76CFB"/>
    <w:multiLevelType w:val="hybridMultilevel"/>
    <w:tmpl w:val="615C887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4" w15:restartNumberingAfterBreak="0">
    <w:nsid w:val="4318359F"/>
    <w:multiLevelType w:val="hybridMultilevel"/>
    <w:tmpl w:val="566CC348"/>
    <w:lvl w:ilvl="0" w:tplc="0415000F">
      <w:start w:val="1"/>
      <w:numFmt w:val="decimal"/>
      <w:lvlText w:val="%1."/>
      <w:lvlJc w:val="left"/>
      <w:pPr>
        <w:ind w:left="862" w:hanging="360"/>
      </w:pPr>
    </w:lvl>
    <w:lvl w:ilvl="1" w:tplc="04150019">
      <w:start w:val="1"/>
      <w:numFmt w:val="lowerLetter"/>
      <w:lvlText w:val="%2."/>
      <w:lvlJc w:val="left"/>
      <w:pPr>
        <w:ind w:left="1582" w:hanging="360"/>
      </w:pPr>
    </w:lvl>
    <w:lvl w:ilvl="2" w:tplc="0415001B">
      <w:start w:val="1"/>
      <w:numFmt w:val="lowerRoman"/>
      <w:lvlText w:val="%3."/>
      <w:lvlJc w:val="right"/>
      <w:pPr>
        <w:ind w:left="2302" w:hanging="180"/>
      </w:pPr>
    </w:lvl>
    <w:lvl w:ilvl="3" w:tplc="0415000F">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35" w15:restartNumberingAfterBreak="0">
    <w:nsid w:val="44D909B2"/>
    <w:multiLevelType w:val="hybridMultilevel"/>
    <w:tmpl w:val="B2A608B0"/>
    <w:lvl w:ilvl="0" w:tplc="7E8A0742">
      <w:start w:val="1"/>
      <w:numFmt w:val="decimal"/>
      <w:lvlText w:val="%1."/>
      <w:lvlJc w:val="left"/>
      <w:pPr>
        <w:tabs>
          <w:tab w:val="num" w:pos="400"/>
        </w:tabs>
        <w:ind w:left="400" w:hanging="340"/>
      </w:pPr>
      <w:rPr>
        <w:rFonts w:hint="default"/>
      </w:rPr>
    </w:lvl>
    <w:lvl w:ilvl="1" w:tplc="04150019">
      <w:start w:val="1"/>
      <w:numFmt w:val="lowerLetter"/>
      <w:lvlText w:val="%2."/>
      <w:lvlJc w:val="left"/>
      <w:pPr>
        <w:tabs>
          <w:tab w:val="num" w:pos="1500"/>
        </w:tabs>
        <w:ind w:left="1500" w:hanging="360"/>
      </w:pPr>
    </w:lvl>
    <w:lvl w:ilvl="2" w:tplc="0415001B">
      <w:start w:val="1"/>
      <w:numFmt w:val="lowerRoman"/>
      <w:lvlText w:val="%3."/>
      <w:lvlJc w:val="right"/>
      <w:pPr>
        <w:tabs>
          <w:tab w:val="num" w:pos="2220"/>
        </w:tabs>
        <w:ind w:left="2220" w:hanging="180"/>
      </w:pPr>
    </w:lvl>
    <w:lvl w:ilvl="3" w:tplc="0415000F">
      <w:start w:val="1"/>
      <w:numFmt w:val="decimal"/>
      <w:lvlText w:val="%4."/>
      <w:lvlJc w:val="left"/>
      <w:pPr>
        <w:tabs>
          <w:tab w:val="num" w:pos="2940"/>
        </w:tabs>
        <w:ind w:left="2940" w:hanging="360"/>
      </w:pPr>
    </w:lvl>
    <w:lvl w:ilvl="4" w:tplc="04150019">
      <w:start w:val="1"/>
      <w:numFmt w:val="lowerLetter"/>
      <w:lvlText w:val="%5."/>
      <w:lvlJc w:val="left"/>
      <w:pPr>
        <w:tabs>
          <w:tab w:val="num" w:pos="3660"/>
        </w:tabs>
        <w:ind w:left="3660" w:hanging="360"/>
      </w:pPr>
    </w:lvl>
    <w:lvl w:ilvl="5" w:tplc="0415001B">
      <w:start w:val="1"/>
      <w:numFmt w:val="lowerRoman"/>
      <w:lvlText w:val="%6."/>
      <w:lvlJc w:val="right"/>
      <w:pPr>
        <w:tabs>
          <w:tab w:val="num" w:pos="4380"/>
        </w:tabs>
        <w:ind w:left="4380" w:hanging="180"/>
      </w:pPr>
    </w:lvl>
    <w:lvl w:ilvl="6" w:tplc="0415000F">
      <w:start w:val="1"/>
      <w:numFmt w:val="decimal"/>
      <w:lvlText w:val="%7."/>
      <w:lvlJc w:val="left"/>
      <w:pPr>
        <w:tabs>
          <w:tab w:val="num" w:pos="5100"/>
        </w:tabs>
        <w:ind w:left="5100" w:hanging="360"/>
      </w:pPr>
    </w:lvl>
    <w:lvl w:ilvl="7" w:tplc="04150019">
      <w:start w:val="1"/>
      <w:numFmt w:val="lowerLetter"/>
      <w:lvlText w:val="%8."/>
      <w:lvlJc w:val="left"/>
      <w:pPr>
        <w:tabs>
          <w:tab w:val="num" w:pos="5820"/>
        </w:tabs>
        <w:ind w:left="5820" w:hanging="360"/>
      </w:pPr>
    </w:lvl>
    <w:lvl w:ilvl="8" w:tplc="0415001B">
      <w:start w:val="1"/>
      <w:numFmt w:val="lowerRoman"/>
      <w:lvlText w:val="%9."/>
      <w:lvlJc w:val="right"/>
      <w:pPr>
        <w:tabs>
          <w:tab w:val="num" w:pos="6540"/>
        </w:tabs>
        <w:ind w:left="6540" w:hanging="180"/>
      </w:pPr>
    </w:lvl>
  </w:abstractNum>
  <w:abstractNum w:abstractNumId="36" w15:restartNumberingAfterBreak="0">
    <w:nsid w:val="45103688"/>
    <w:multiLevelType w:val="hybridMultilevel"/>
    <w:tmpl w:val="846EFEBE"/>
    <w:lvl w:ilvl="0" w:tplc="4AC4AD5E">
      <w:start w:val="4"/>
      <w:numFmt w:val="lowerLetter"/>
      <w:lvlText w:val="%1)"/>
      <w:lvlJc w:val="left"/>
      <w:pPr>
        <w:tabs>
          <w:tab w:val="num" w:pos="737"/>
        </w:tabs>
        <w:ind w:left="737" w:hanging="45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51D1DF0"/>
    <w:multiLevelType w:val="hybridMultilevel"/>
    <w:tmpl w:val="9416A120"/>
    <w:lvl w:ilvl="0" w:tplc="729E949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60A41AD"/>
    <w:multiLevelType w:val="hybridMultilevel"/>
    <w:tmpl w:val="9AFC3980"/>
    <w:lvl w:ilvl="0" w:tplc="92D2E846">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7A36A00"/>
    <w:multiLevelType w:val="hybridMultilevel"/>
    <w:tmpl w:val="A5400DBA"/>
    <w:lvl w:ilvl="0" w:tplc="871CA5D8">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0" w15:restartNumberingAfterBreak="0">
    <w:nsid w:val="47B07ECB"/>
    <w:multiLevelType w:val="hybridMultilevel"/>
    <w:tmpl w:val="F81E1BD2"/>
    <w:lvl w:ilvl="0" w:tplc="B24E048A">
      <w:start w:val="1"/>
      <w:numFmt w:val="decimal"/>
      <w:lvlText w:val="%1. "/>
      <w:lvlJc w:val="left"/>
      <w:pPr>
        <w:ind w:left="1183" w:hanging="283"/>
      </w:pPr>
      <w:rPr>
        <w:rFonts w:ascii="Times New Roman" w:hAnsi="Times New Roman" w:cs="Times New Roman" w:hint="default"/>
        <w:b w:val="0"/>
        <w:bCs w:val="0"/>
        <w:i w:val="0"/>
        <w:iCs w:val="0"/>
        <w:strike w:val="0"/>
        <w:dstrike w:val="0"/>
        <w:sz w:val="24"/>
        <w:szCs w:val="24"/>
        <w:u w:val="none"/>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88B360B"/>
    <w:multiLevelType w:val="hybridMultilevel"/>
    <w:tmpl w:val="2AEE6AFC"/>
    <w:lvl w:ilvl="0" w:tplc="E37CD2E8">
      <w:start w:val="3"/>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9796C6D"/>
    <w:multiLevelType w:val="hybridMultilevel"/>
    <w:tmpl w:val="B8FC4E78"/>
    <w:lvl w:ilvl="0" w:tplc="BF465426">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3" w15:restartNumberingAfterBreak="0">
    <w:nsid w:val="4B566B3C"/>
    <w:multiLevelType w:val="hybridMultilevel"/>
    <w:tmpl w:val="C666D4F4"/>
    <w:lvl w:ilvl="0" w:tplc="CF129480">
      <w:start w:val="1"/>
      <w:numFmt w:val="lowerLetter"/>
      <w:lvlText w:val="%1."/>
      <w:lvlJc w:val="left"/>
      <w:pPr>
        <w:tabs>
          <w:tab w:val="num" w:pos="737"/>
        </w:tabs>
        <w:ind w:left="737" w:hanging="340"/>
      </w:pPr>
      <w:rPr>
        <w:rFonts w:hint="default"/>
      </w:rPr>
    </w:lvl>
    <w:lvl w:ilvl="1" w:tplc="80B044D4">
      <w:start w:val="1"/>
      <w:numFmt w:val="decimal"/>
      <w:lvlText w:val="%2."/>
      <w:lvlJc w:val="left"/>
      <w:pPr>
        <w:tabs>
          <w:tab w:val="num" w:pos="397"/>
        </w:tabs>
        <w:ind w:left="397" w:hanging="397"/>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4" w15:restartNumberingAfterBreak="0">
    <w:nsid w:val="4B6E7760"/>
    <w:multiLevelType w:val="hybridMultilevel"/>
    <w:tmpl w:val="568E16AA"/>
    <w:lvl w:ilvl="0" w:tplc="04150011">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D015BAC"/>
    <w:multiLevelType w:val="multilevel"/>
    <w:tmpl w:val="16CABDAC"/>
    <w:lvl w:ilvl="0">
      <w:start w:val="1"/>
      <w:numFmt w:val="decimal"/>
      <w:pStyle w:val="Nagwek1"/>
      <w:lvlText w:val="%1."/>
      <w:lvlJc w:val="left"/>
      <w:pPr>
        <w:tabs>
          <w:tab w:val="num" w:pos="432"/>
        </w:tabs>
        <w:ind w:left="432" w:hanging="432"/>
      </w:pPr>
    </w:lvl>
    <w:lvl w:ilvl="1">
      <w:start w:val="1"/>
      <w:numFmt w:val="decimal"/>
      <w:pStyle w:val="Nagwek2"/>
      <w:suff w:val="space"/>
      <w:lvlText w:val="%1.%2."/>
      <w:lvlJc w:val="left"/>
      <w:pPr>
        <w:ind w:left="425" w:hanging="425"/>
      </w:pPr>
    </w:lvl>
    <w:lvl w:ilvl="2">
      <w:start w:val="1"/>
      <w:numFmt w:val="decimal"/>
      <w:pStyle w:val="Nagwek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Nagwek5"/>
      <w:lvlText w:val="%1.%2.%3.%4.%5"/>
      <w:lvlJc w:val="left"/>
      <w:pPr>
        <w:tabs>
          <w:tab w:val="num" w:pos="1008"/>
        </w:tabs>
        <w:ind w:left="1008" w:hanging="1008"/>
      </w:pPr>
    </w:lvl>
    <w:lvl w:ilvl="5">
      <w:start w:val="1"/>
      <w:numFmt w:val="decimal"/>
      <w:pStyle w:val="Nagwek6"/>
      <w:lvlText w:val="%1.%2.%3.%4.%5.%6"/>
      <w:lvlJc w:val="left"/>
      <w:pPr>
        <w:tabs>
          <w:tab w:val="num" w:pos="1152"/>
        </w:tabs>
        <w:ind w:left="1152" w:hanging="1152"/>
      </w:pPr>
    </w:lvl>
    <w:lvl w:ilvl="6">
      <w:start w:val="1"/>
      <w:numFmt w:val="decimal"/>
      <w:pStyle w:val="Nagwek7"/>
      <w:lvlText w:val="%1.%2.%3.%4.%5.%6.%7"/>
      <w:lvlJc w:val="left"/>
      <w:pPr>
        <w:tabs>
          <w:tab w:val="num" w:pos="1296"/>
        </w:tabs>
        <w:ind w:left="1296" w:hanging="1296"/>
      </w:pPr>
    </w:lvl>
    <w:lvl w:ilvl="7">
      <w:start w:val="1"/>
      <w:numFmt w:val="decimal"/>
      <w:pStyle w:val="Nagwek8"/>
      <w:lvlText w:val="%1.%2.%3.%4.%5.%6.%7.%8"/>
      <w:lvlJc w:val="left"/>
      <w:pPr>
        <w:tabs>
          <w:tab w:val="num" w:pos="1440"/>
        </w:tabs>
        <w:ind w:left="1440" w:hanging="1440"/>
      </w:pPr>
    </w:lvl>
    <w:lvl w:ilvl="8">
      <w:start w:val="1"/>
      <w:numFmt w:val="decimal"/>
      <w:pStyle w:val="Nagwek9"/>
      <w:lvlText w:val="%1.%2.%3.%4.%5.%6.%7.%8.%9"/>
      <w:lvlJc w:val="left"/>
      <w:pPr>
        <w:tabs>
          <w:tab w:val="num" w:pos="1584"/>
        </w:tabs>
        <w:ind w:left="1584" w:hanging="1584"/>
      </w:pPr>
    </w:lvl>
  </w:abstractNum>
  <w:abstractNum w:abstractNumId="46" w15:restartNumberingAfterBreak="0">
    <w:nsid w:val="4D37797A"/>
    <w:multiLevelType w:val="multilevel"/>
    <w:tmpl w:val="0BAADF2E"/>
    <w:lvl w:ilvl="0">
      <w:start w:val="6"/>
      <w:numFmt w:val="upperRoman"/>
      <w:lvlText w:val="%1."/>
      <w:lvlJc w:val="right"/>
      <w:pPr>
        <w:ind w:left="726" w:hanging="363"/>
      </w:pPr>
      <w:rPr>
        <w:b/>
        <w:strike w:val="0"/>
        <w:dstrike w:val="0"/>
        <w:color w:val="000000"/>
        <w:sz w:val="24"/>
        <w:szCs w:val="24"/>
        <w:u w:val="none"/>
        <w:effect w:val="none"/>
      </w:rPr>
    </w:lvl>
    <w:lvl w:ilvl="1">
      <w:start w:val="1"/>
      <w:numFmt w:val="lowerLetter"/>
      <w:lvlText w:val="%2."/>
      <w:lvlJc w:val="left"/>
      <w:pPr>
        <w:ind w:left="1446" w:hanging="363"/>
      </w:pPr>
    </w:lvl>
    <w:lvl w:ilvl="2">
      <w:start w:val="1"/>
      <w:numFmt w:val="lowerRoman"/>
      <w:lvlText w:val="%3."/>
      <w:lvlJc w:val="right"/>
      <w:pPr>
        <w:ind w:left="2166" w:hanging="363"/>
      </w:pPr>
    </w:lvl>
    <w:lvl w:ilvl="3">
      <w:start w:val="1"/>
      <w:numFmt w:val="decimal"/>
      <w:lvlText w:val="%4."/>
      <w:lvlJc w:val="left"/>
      <w:pPr>
        <w:ind w:left="2886" w:hanging="363"/>
      </w:pPr>
    </w:lvl>
    <w:lvl w:ilvl="4">
      <w:start w:val="1"/>
      <w:numFmt w:val="lowerLetter"/>
      <w:lvlText w:val="%5."/>
      <w:lvlJc w:val="left"/>
      <w:pPr>
        <w:ind w:left="3606" w:hanging="363"/>
      </w:pPr>
    </w:lvl>
    <w:lvl w:ilvl="5">
      <w:start w:val="1"/>
      <w:numFmt w:val="lowerRoman"/>
      <w:lvlText w:val="%6."/>
      <w:lvlJc w:val="right"/>
      <w:pPr>
        <w:ind w:left="4326" w:hanging="363"/>
      </w:pPr>
    </w:lvl>
    <w:lvl w:ilvl="6">
      <w:start w:val="1"/>
      <w:numFmt w:val="decimal"/>
      <w:lvlText w:val="%7."/>
      <w:lvlJc w:val="left"/>
      <w:pPr>
        <w:ind w:left="5046" w:hanging="363"/>
      </w:pPr>
    </w:lvl>
    <w:lvl w:ilvl="7">
      <w:start w:val="1"/>
      <w:numFmt w:val="lowerLetter"/>
      <w:lvlText w:val="%8."/>
      <w:lvlJc w:val="left"/>
      <w:pPr>
        <w:ind w:left="5766" w:hanging="363"/>
      </w:pPr>
    </w:lvl>
    <w:lvl w:ilvl="8">
      <w:start w:val="1"/>
      <w:numFmt w:val="lowerRoman"/>
      <w:lvlText w:val="%9."/>
      <w:lvlJc w:val="right"/>
      <w:pPr>
        <w:ind w:left="6486" w:hanging="363"/>
      </w:pPr>
    </w:lvl>
  </w:abstractNum>
  <w:abstractNum w:abstractNumId="47" w15:restartNumberingAfterBreak="0">
    <w:nsid w:val="4E3A4CD2"/>
    <w:multiLevelType w:val="hybridMultilevel"/>
    <w:tmpl w:val="D584D8A0"/>
    <w:lvl w:ilvl="0" w:tplc="0415000F">
      <w:start w:val="1"/>
      <w:numFmt w:val="decimal"/>
      <w:lvlText w:val="%1."/>
      <w:lvlJc w:val="left"/>
      <w:pPr>
        <w:tabs>
          <w:tab w:val="num" w:pos="737"/>
        </w:tabs>
        <w:ind w:left="737" w:hanging="453"/>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15:restartNumberingAfterBreak="0">
    <w:nsid w:val="4FC464EB"/>
    <w:multiLevelType w:val="hybridMultilevel"/>
    <w:tmpl w:val="558069BC"/>
    <w:lvl w:ilvl="0" w:tplc="39C25B66">
      <w:start w:val="1"/>
      <w:numFmt w:val="decimal"/>
      <w:lvlText w:val="%1."/>
      <w:lvlJc w:val="left"/>
      <w:pPr>
        <w:ind w:left="720" w:hanging="360"/>
      </w:pPr>
      <w:rPr>
        <w:rFonts w:hint="default"/>
        <w:strike w:val="0"/>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07A219F"/>
    <w:multiLevelType w:val="hybridMultilevel"/>
    <w:tmpl w:val="AC10651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1847B4C"/>
    <w:multiLevelType w:val="hybridMultilevel"/>
    <w:tmpl w:val="B2A608B0"/>
    <w:lvl w:ilvl="0" w:tplc="7E8A0742">
      <w:start w:val="1"/>
      <w:numFmt w:val="decimal"/>
      <w:lvlText w:val="%1."/>
      <w:lvlJc w:val="left"/>
      <w:pPr>
        <w:tabs>
          <w:tab w:val="num" w:pos="400"/>
        </w:tabs>
        <w:ind w:left="400" w:hanging="340"/>
      </w:pPr>
    </w:lvl>
    <w:lvl w:ilvl="1" w:tplc="04150019">
      <w:start w:val="1"/>
      <w:numFmt w:val="lowerLetter"/>
      <w:lvlText w:val="%2."/>
      <w:lvlJc w:val="left"/>
      <w:pPr>
        <w:tabs>
          <w:tab w:val="num" w:pos="1500"/>
        </w:tabs>
        <w:ind w:left="1500" w:hanging="360"/>
      </w:pPr>
    </w:lvl>
    <w:lvl w:ilvl="2" w:tplc="0415001B">
      <w:start w:val="1"/>
      <w:numFmt w:val="lowerRoman"/>
      <w:lvlText w:val="%3."/>
      <w:lvlJc w:val="right"/>
      <w:pPr>
        <w:tabs>
          <w:tab w:val="num" w:pos="2220"/>
        </w:tabs>
        <w:ind w:left="2220" w:hanging="180"/>
      </w:pPr>
    </w:lvl>
    <w:lvl w:ilvl="3" w:tplc="0415000F">
      <w:start w:val="1"/>
      <w:numFmt w:val="decimal"/>
      <w:lvlText w:val="%4."/>
      <w:lvlJc w:val="left"/>
      <w:pPr>
        <w:tabs>
          <w:tab w:val="num" w:pos="2940"/>
        </w:tabs>
        <w:ind w:left="2940" w:hanging="360"/>
      </w:pPr>
    </w:lvl>
    <w:lvl w:ilvl="4" w:tplc="04150019">
      <w:start w:val="1"/>
      <w:numFmt w:val="lowerLetter"/>
      <w:lvlText w:val="%5."/>
      <w:lvlJc w:val="left"/>
      <w:pPr>
        <w:tabs>
          <w:tab w:val="num" w:pos="3660"/>
        </w:tabs>
        <w:ind w:left="3660" w:hanging="360"/>
      </w:pPr>
    </w:lvl>
    <w:lvl w:ilvl="5" w:tplc="0415001B">
      <w:start w:val="1"/>
      <w:numFmt w:val="lowerRoman"/>
      <w:lvlText w:val="%6."/>
      <w:lvlJc w:val="right"/>
      <w:pPr>
        <w:tabs>
          <w:tab w:val="num" w:pos="4380"/>
        </w:tabs>
        <w:ind w:left="4380" w:hanging="180"/>
      </w:pPr>
    </w:lvl>
    <w:lvl w:ilvl="6" w:tplc="0415000F">
      <w:start w:val="1"/>
      <w:numFmt w:val="decimal"/>
      <w:lvlText w:val="%7."/>
      <w:lvlJc w:val="left"/>
      <w:pPr>
        <w:tabs>
          <w:tab w:val="num" w:pos="5100"/>
        </w:tabs>
        <w:ind w:left="5100" w:hanging="360"/>
      </w:pPr>
    </w:lvl>
    <w:lvl w:ilvl="7" w:tplc="04150019">
      <w:start w:val="1"/>
      <w:numFmt w:val="lowerLetter"/>
      <w:lvlText w:val="%8."/>
      <w:lvlJc w:val="left"/>
      <w:pPr>
        <w:tabs>
          <w:tab w:val="num" w:pos="5820"/>
        </w:tabs>
        <w:ind w:left="5820" w:hanging="360"/>
      </w:pPr>
    </w:lvl>
    <w:lvl w:ilvl="8" w:tplc="0415001B">
      <w:start w:val="1"/>
      <w:numFmt w:val="lowerRoman"/>
      <w:lvlText w:val="%9."/>
      <w:lvlJc w:val="right"/>
      <w:pPr>
        <w:tabs>
          <w:tab w:val="num" w:pos="6540"/>
        </w:tabs>
        <w:ind w:left="6540" w:hanging="180"/>
      </w:pPr>
    </w:lvl>
  </w:abstractNum>
  <w:abstractNum w:abstractNumId="51" w15:restartNumberingAfterBreak="0">
    <w:nsid w:val="52141875"/>
    <w:multiLevelType w:val="hybridMultilevel"/>
    <w:tmpl w:val="1BD412AC"/>
    <w:lvl w:ilvl="0" w:tplc="03F405EC">
      <w:start w:val="9"/>
      <w:numFmt w:val="upperRoman"/>
      <w:lvlText w:val="%1."/>
      <w:lvlJc w:val="right"/>
      <w:pPr>
        <w:ind w:left="720" w:hanging="360"/>
      </w:pPr>
      <w:rPr>
        <w:rFonts w:hint="default"/>
        <w:strike w:val="0"/>
      </w:rPr>
    </w:lvl>
    <w:lvl w:ilvl="1" w:tplc="04150019" w:tentative="1">
      <w:start w:val="1"/>
      <w:numFmt w:val="lowerLetter"/>
      <w:lvlText w:val="%2."/>
      <w:lvlJc w:val="left"/>
      <w:pPr>
        <w:ind w:left="1440" w:hanging="360"/>
      </w:pPr>
    </w:lvl>
    <w:lvl w:ilvl="2" w:tplc="AD46F9C4">
      <w:start w:val="1"/>
      <w:numFmt w:val="decimal"/>
      <w:lvlText w:val="%3."/>
      <w:lvlJc w:val="right"/>
      <w:pPr>
        <w:ind w:left="2160" w:hanging="180"/>
      </w:pPr>
      <w:rPr>
        <w:rFonts w:ascii="Times New Roman" w:eastAsia="Times New Roman"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6E2736E"/>
    <w:multiLevelType w:val="hybridMultilevel"/>
    <w:tmpl w:val="9CA03564"/>
    <w:lvl w:ilvl="0" w:tplc="04150017">
      <w:start w:val="1"/>
      <w:numFmt w:val="lowerLetter"/>
      <w:lvlText w:val="%1)"/>
      <w:lvlJc w:val="left"/>
      <w:pPr>
        <w:tabs>
          <w:tab w:val="num" w:pos="720"/>
        </w:tabs>
        <w:ind w:left="720" w:hanging="360"/>
      </w:pPr>
    </w:lvl>
    <w:lvl w:ilvl="1" w:tplc="F636218E">
      <w:start w:val="2"/>
      <w:numFmt w:val="decimal"/>
      <w:lvlText w:val="%2."/>
      <w:lvlJc w:val="left"/>
      <w:pPr>
        <w:tabs>
          <w:tab w:val="num" w:pos="397"/>
        </w:tabs>
        <w:ind w:left="397" w:hanging="397"/>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3" w15:restartNumberingAfterBreak="0">
    <w:nsid w:val="571B5D0B"/>
    <w:multiLevelType w:val="hybridMultilevel"/>
    <w:tmpl w:val="BCEC4150"/>
    <w:lvl w:ilvl="0" w:tplc="DA847DB0">
      <w:start w:val="1"/>
      <w:numFmt w:val="decimal"/>
      <w:lvlText w:val="%1."/>
      <w:lvlJc w:val="left"/>
      <w:pPr>
        <w:tabs>
          <w:tab w:val="num" w:pos="737"/>
        </w:tabs>
        <w:ind w:left="737" w:hanging="397"/>
      </w:pPr>
      <w:rPr>
        <w:rFonts w:hint="default"/>
      </w:rPr>
    </w:lvl>
    <w:lvl w:ilvl="1" w:tplc="04150019">
      <w:start w:val="1"/>
      <w:numFmt w:val="lowerLetter"/>
      <w:lvlText w:val="%2."/>
      <w:lvlJc w:val="left"/>
      <w:pPr>
        <w:tabs>
          <w:tab w:val="num" w:pos="360"/>
        </w:tabs>
        <w:ind w:left="360" w:hanging="360"/>
      </w:pPr>
    </w:lvl>
    <w:lvl w:ilvl="2" w:tplc="1FE8731C">
      <w:start w:val="25"/>
      <w:numFmt w:val="upperRoman"/>
      <w:lvlText w:val="%3."/>
      <w:lvlJc w:val="left"/>
      <w:pPr>
        <w:tabs>
          <w:tab w:val="num" w:pos="2700"/>
        </w:tabs>
        <w:ind w:left="2700" w:hanging="720"/>
      </w:pPr>
      <w:rPr>
        <w:rFonts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4" w15:restartNumberingAfterBreak="0">
    <w:nsid w:val="576C1E19"/>
    <w:multiLevelType w:val="hybridMultilevel"/>
    <w:tmpl w:val="A1060C5C"/>
    <w:lvl w:ilvl="0" w:tplc="299A663E">
      <w:start w:val="1"/>
      <w:numFmt w:val="lowerLetter"/>
      <w:lvlText w:val="%1)"/>
      <w:lvlJc w:val="left"/>
      <w:pPr>
        <w:ind w:left="644"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87369C5"/>
    <w:multiLevelType w:val="hybridMultilevel"/>
    <w:tmpl w:val="F522B27A"/>
    <w:lvl w:ilvl="0" w:tplc="8D823230">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A984B01"/>
    <w:multiLevelType w:val="hybridMultilevel"/>
    <w:tmpl w:val="905CA8B6"/>
    <w:lvl w:ilvl="0" w:tplc="C35050C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7" w15:restartNumberingAfterBreak="0">
    <w:nsid w:val="5BC97ABD"/>
    <w:multiLevelType w:val="hybridMultilevel"/>
    <w:tmpl w:val="D75C78D0"/>
    <w:lvl w:ilvl="0" w:tplc="89AE71E4">
      <w:start w:val="1"/>
      <w:numFmt w:val="decimal"/>
      <w:lvlText w:val="%1. "/>
      <w:lvlJc w:val="left"/>
      <w:pPr>
        <w:ind w:left="1183" w:hanging="283"/>
      </w:pPr>
      <w:rPr>
        <w:rFonts w:ascii="Times New Roman" w:hAnsi="Times New Roman" w:cs="Times New Roman" w:hint="default"/>
        <w:b w:val="0"/>
        <w:bCs w:val="0"/>
        <w:i w:val="0"/>
        <w:iCs w:val="0"/>
        <w:strike w:val="0"/>
        <w:dstrike w:val="0"/>
        <w:sz w:val="24"/>
        <w:szCs w:val="24"/>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8" w15:restartNumberingAfterBreak="0">
    <w:nsid w:val="5C7A05B2"/>
    <w:multiLevelType w:val="hybridMultilevel"/>
    <w:tmpl w:val="64C67C4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0" w15:restartNumberingAfterBreak="0">
    <w:nsid w:val="5EB643BA"/>
    <w:multiLevelType w:val="hybridMultilevel"/>
    <w:tmpl w:val="F398A9F4"/>
    <w:lvl w:ilvl="0" w:tplc="95BA730E">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1" w15:restartNumberingAfterBreak="0">
    <w:nsid w:val="625A4FF9"/>
    <w:multiLevelType w:val="hybridMultilevel"/>
    <w:tmpl w:val="F4DA15CC"/>
    <w:lvl w:ilvl="0" w:tplc="7B9215B4">
      <w:start w:val="1"/>
      <w:numFmt w:val="decimal"/>
      <w:lvlText w:val="%1."/>
      <w:lvlJc w:val="left"/>
      <w:pPr>
        <w:ind w:left="420" w:hanging="360"/>
      </w:pPr>
    </w:lvl>
    <w:lvl w:ilvl="1" w:tplc="04150019">
      <w:start w:val="1"/>
      <w:numFmt w:val="lowerLetter"/>
      <w:lvlText w:val="%2."/>
      <w:lvlJc w:val="left"/>
      <w:pPr>
        <w:ind w:left="1140" w:hanging="360"/>
      </w:pPr>
    </w:lvl>
    <w:lvl w:ilvl="2" w:tplc="0415001B">
      <w:start w:val="1"/>
      <w:numFmt w:val="lowerRoman"/>
      <w:lvlText w:val="%3."/>
      <w:lvlJc w:val="right"/>
      <w:pPr>
        <w:ind w:left="1860" w:hanging="180"/>
      </w:pPr>
    </w:lvl>
    <w:lvl w:ilvl="3" w:tplc="0415000F">
      <w:start w:val="1"/>
      <w:numFmt w:val="decimal"/>
      <w:lvlText w:val="%4."/>
      <w:lvlJc w:val="left"/>
      <w:pPr>
        <w:ind w:left="2580" w:hanging="360"/>
      </w:pPr>
    </w:lvl>
    <w:lvl w:ilvl="4" w:tplc="04150019">
      <w:start w:val="1"/>
      <w:numFmt w:val="lowerLetter"/>
      <w:lvlText w:val="%5."/>
      <w:lvlJc w:val="left"/>
      <w:pPr>
        <w:ind w:left="3300" w:hanging="360"/>
      </w:pPr>
    </w:lvl>
    <w:lvl w:ilvl="5" w:tplc="0415001B">
      <w:start w:val="1"/>
      <w:numFmt w:val="lowerRoman"/>
      <w:lvlText w:val="%6."/>
      <w:lvlJc w:val="right"/>
      <w:pPr>
        <w:ind w:left="4020" w:hanging="180"/>
      </w:pPr>
    </w:lvl>
    <w:lvl w:ilvl="6" w:tplc="0415000F">
      <w:start w:val="1"/>
      <w:numFmt w:val="decimal"/>
      <w:lvlText w:val="%7."/>
      <w:lvlJc w:val="left"/>
      <w:pPr>
        <w:ind w:left="4740" w:hanging="360"/>
      </w:pPr>
    </w:lvl>
    <w:lvl w:ilvl="7" w:tplc="04150019">
      <w:start w:val="1"/>
      <w:numFmt w:val="lowerLetter"/>
      <w:lvlText w:val="%8."/>
      <w:lvlJc w:val="left"/>
      <w:pPr>
        <w:ind w:left="5460" w:hanging="360"/>
      </w:pPr>
    </w:lvl>
    <w:lvl w:ilvl="8" w:tplc="0415001B">
      <w:start w:val="1"/>
      <w:numFmt w:val="lowerRoman"/>
      <w:lvlText w:val="%9."/>
      <w:lvlJc w:val="right"/>
      <w:pPr>
        <w:ind w:left="6180" w:hanging="180"/>
      </w:pPr>
    </w:lvl>
  </w:abstractNum>
  <w:abstractNum w:abstractNumId="62" w15:restartNumberingAfterBreak="0">
    <w:nsid w:val="64747D17"/>
    <w:multiLevelType w:val="hybridMultilevel"/>
    <w:tmpl w:val="5FE08702"/>
    <w:lvl w:ilvl="0" w:tplc="212E49DA">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5280483"/>
    <w:multiLevelType w:val="hybridMultilevel"/>
    <w:tmpl w:val="356C0196"/>
    <w:lvl w:ilvl="0" w:tplc="0415000F">
      <w:start w:val="1"/>
      <w:numFmt w:val="decimal"/>
      <w:lvlText w:val="%1."/>
      <w:lvlJc w:val="left"/>
      <w:pPr>
        <w:ind w:left="720" w:hanging="360"/>
      </w:pPr>
    </w:lvl>
    <w:lvl w:ilvl="1" w:tplc="18EC70DE">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4" w15:restartNumberingAfterBreak="0">
    <w:nsid w:val="6B6D7319"/>
    <w:multiLevelType w:val="hybridMultilevel"/>
    <w:tmpl w:val="B17A149A"/>
    <w:lvl w:ilvl="0" w:tplc="FFFFFFFF">
      <w:start w:val="1"/>
      <w:numFmt w:val="decimal"/>
      <w:lvlText w:val="%1."/>
      <w:lvlJc w:val="left"/>
      <w:pPr>
        <w:tabs>
          <w:tab w:val="num" w:pos="397"/>
        </w:tabs>
        <w:ind w:left="397" w:hanging="397"/>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5" w15:restartNumberingAfterBreak="0">
    <w:nsid w:val="6DE66697"/>
    <w:multiLevelType w:val="hybridMultilevel"/>
    <w:tmpl w:val="B2A608B0"/>
    <w:lvl w:ilvl="0" w:tplc="7E8A0742">
      <w:start w:val="1"/>
      <w:numFmt w:val="decimal"/>
      <w:lvlText w:val="%1."/>
      <w:lvlJc w:val="left"/>
      <w:pPr>
        <w:tabs>
          <w:tab w:val="num" w:pos="400"/>
        </w:tabs>
        <w:ind w:left="400" w:hanging="340"/>
      </w:pPr>
      <w:rPr>
        <w:rFonts w:hint="default"/>
      </w:rPr>
    </w:lvl>
    <w:lvl w:ilvl="1" w:tplc="04150019">
      <w:start w:val="1"/>
      <w:numFmt w:val="lowerLetter"/>
      <w:lvlText w:val="%2."/>
      <w:lvlJc w:val="left"/>
      <w:pPr>
        <w:tabs>
          <w:tab w:val="num" w:pos="1500"/>
        </w:tabs>
        <w:ind w:left="1500" w:hanging="360"/>
      </w:pPr>
    </w:lvl>
    <w:lvl w:ilvl="2" w:tplc="0415001B">
      <w:start w:val="1"/>
      <w:numFmt w:val="lowerRoman"/>
      <w:lvlText w:val="%3."/>
      <w:lvlJc w:val="right"/>
      <w:pPr>
        <w:tabs>
          <w:tab w:val="num" w:pos="2220"/>
        </w:tabs>
        <w:ind w:left="2220" w:hanging="180"/>
      </w:pPr>
    </w:lvl>
    <w:lvl w:ilvl="3" w:tplc="0415000F">
      <w:start w:val="1"/>
      <w:numFmt w:val="decimal"/>
      <w:lvlText w:val="%4."/>
      <w:lvlJc w:val="left"/>
      <w:pPr>
        <w:tabs>
          <w:tab w:val="num" w:pos="2940"/>
        </w:tabs>
        <w:ind w:left="2940" w:hanging="360"/>
      </w:pPr>
    </w:lvl>
    <w:lvl w:ilvl="4" w:tplc="04150019">
      <w:start w:val="1"/>
      <w:numFmt w:val="lowerLetter"/>
      <w:lvlText w:val="%5."/>
      <w:lvlJc w:val="left"/>
      <w:pPr>
        <w:tabs>
          <w:tab w:val="num" w:pos="3660"/>
        </w:tabs>
        <w:ind w:left="3660" w:hanging="360"/>
      </w:pPr>
    </w:lvl>
    <w:lvl w:ilvl="5" w:tplc="0415001B">
      <w:start w:val="1"/>
      <w:numFmt w:val="lowerRoman"/>
      <w:lvlText w:val="%6."/>
      <w:lvlJc w:val="right"/>
      <w:pPr>
        <w:tabs>
          <w:tab w:val="num" w:pos="4380"/>
        </w:tabs>
        <w:ind w:left="4380" w:hanging="180"/>
      </w:pPr>
    </w:lvl>
    <w:lvl w:ilvl="6" w:tplc="0415000F">
      <w:start w:val="1"/>
      <w:numFmt w:val="decimal"/>
      <w:lvlText w:val="%7."/>
      <w:lvlJc w:val="left"/>
      <w:pPr>
        <w:tabs>
          <w:tab w:val="num" w:pos="5100"/>
        </w:tabs>
        <w:ind w:left="5100" w:hanging="360"/>
      </w:pPr>
    </w:lvl>
    <w:lvl w:ilvl="7" w:tplc="04150019">
      <w:start w:val="1"/>
      <w:numFmt w:val="lowerLetter"/>
      <w:lvlText w:val="%8."/>
      <w:lvlJc w:val="left"/>
      <w:pPr>
        <w:tabs>
          <w:tab w:val="num" w:pos="5820"/>
        </w:tabs>
        <w:ind w:left="5820" w:hanging="360"/>
      </w:pPr>
    </w:lvl>
    <w:lvl w:ilvl="8" w:tplc="0415001B">
      <w:start w:val="1"/>
      <w:numFmt w:val="lowerRoman"/>
      <w:lvlText w:val="%9."/>
      <w:lvlJc w:val="right"/>
      <w:pPr>
        <w:tabs>
          <w:tab w:val="num" w:pos="6540"/>
        </w:tabs>
        <w:ind w:left="6540" w:hanging="180"/>
      </w:pPr>
    </w:lvl>
  </w:abstractNum>
  <w:abstractNum w:abstractNumId="66" w15:restartNumberingAfterBreak="0">
    <w:nsid w:val="6FAF5AD3"/>
    <w:multiLevelType w:val="hybridMultilevel"/>
    <w:tmpl w:val="C6A2DD54"/>
    <w:lvl w:ilvl="0" w:tplc="0415000F">
      <w:start w:val="1"/>
      <w:numFmt w:val="decimal"/>
      <w:lvlText w:val="%1. "/>
      <w:legacy w:legacy="1" w:legacySpace="0" w:legacyIndent="283"/>
      <w:lvlJc w:val="left"/>
      <w:pPr>
        <w:ind w:left="1183" w:hanging="283"/>
      </w:pPr>
      <w:rPr>
        <w:rFonts w:ascii="Times New Roman" w:hAnsi="Times New Roman" w:cs="Times New Roman" w:hint="default"/>
        <w:b w:val="0"/>
        <w:bCs w:val="0"/>
        <w:i w:val="0"/>
        <w:iCs w:val="0"/>
        <w:strike w:val="0"/>
        <w:dstrike w:val="0"/>
        <w:sz w:val="24"/>
        <w:szCs w:val="24"/>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7" w15:restartNumberingAfterBreak="0">
    <w:nsid w:val="70A00524"/>
    <w:multiLevelType w:val="hybridMultilevel"/>
    <w:tmpl w:val="CC72BD22"/>
    <w:lvl w:ilvl="0" w:tplc="EE40CDC0">
      <w:start w:val="1"/>
      <w:numFmt w:val="decimal"/>
      <w:lvlText w:val="%1."/>
      <w:lvlJc w:val="left"/>
      <w:pPr>
        <w:ind w:left="86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0EA077F"/>
    <w:multiLevelType w:val="singleLevel"/>
    <w:tmpl w:val="98E648AA"/>
    <w:lvl w:ilvl="0">
      <w:start w:val="1"/>
      <w:numFmt w:val="decimal"/>
      <w:pStyle w:val="Rozdzia1"/>
      <w:lvlText w:val="%1."/>
      <w:lvlJc w:val="left"/>
      <w:pPr>
        <w:tabs>
          <w:tab w:val="num" w:pos="435"/>
        </w:tabs>
        <w:ind w:left="435" w:hanging="435"/>
      </w:pPr>
      <w:rPr>
        <w:rFonts w:hint="default"/>
      </w:rPr>
    </w:lvl>
  </w:abstractNum>
  <w:abstractNum w:abstractNumId="69" w15:restartNumberingAfterBreak="0">
    <w:nsid w:val="71ED5486"/>
    <w:multiLevelType w:val="hybridMultilevel"/>
    <w:tmpl w:val="05469A6A"/>
    <w:lvl w:ilvl="0" w:tplc="04150011">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2365476"/>
    <w:multiLevelType w:val="hybridMultilevel"/>
    <w:tmpl w:val="F71C99AE"/>
    <w:lvl w:ilvl="0" w:tplc="59F6BEE4">
      <w:start w:val="4"/>
      <w:numFmt w:val="lowerLetter"/>
      <w:lvlText w:val="%1)"/>
      <w:lvlJc w:val="left"/>
      <w:pPr>
        <w:tabs>
          <w:tab w:val="num" w:pos="737"/>
        </w:tabs>
        <w:ind w:left="737" w:hanging="45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4925E57"/>
    <w:multiLevelType w:val="hybridMultilevel"/>
    <w:tmpl w:val="EA72D2BC"/>
    <w:lvl w:ilvl="0" w:tplc="A2B81FD0">
      <w:start w:val="1"/>
      <w:numFmt w:val="lowerLetter"/>
      <w:lvlText w:val="%1)"/>
      <w:lvlJc w:val="left"/>
      <w:pPr>
        <w:tabs>
          <w:tab w:val="num" w:pos="737"/>
        </w:tabs>
        <w:ind w:left="737" w:hanging="340"/>
      </w:pPr>
      <w:rPr>
        <w:rFonts w:hint="default"/>
      </w:rPr>
    </w:lvl>
    <w:lvl w:ilvl="1" w:tplc="04150019">
      <w:start w:val="1"/>
      <w:numFmt w:val="decimal"/>
      <w:lvlText w:val="%2."/>
      <w:lvlJc w:val="left"/>
      <w:pPr>
        <w:tabs>
          <w:tab w:val="num" w:pos="397"/>
        </w:tabs>
        <w:ind w:left="397" w:hanging="397"/>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2" w15:restartNumberingAfterBreak="0">
    <w:nsid w:val="74FD5696"/>
    <w:multiLevelType w:val="hybridMultilevel"/>
    <w:tmpl w:val="1032A0E8"/>
    <w:lvl w:ilvl="0" w:tplc="04150017">
      <w:start w:val="1"/>
      <w:numFmt w:val="decimal"/>
      <w:lvlText w:val="%1."/>
      <w:lvlJc w:val="left"/>
      <w:pPr>
        <w:tabs>
          <w:tab w:val="num" w:pos="397"/>
        </w:tabs>
        <w:ind w:left="397" w:hanging="397"/>
      </w:pPr>
      <w:rPr>
        <w:rFonts w:hint="default"/>
      </w:rPr>
    </w:lvl>
    <w:lvl w:ilvl="1" w:tplc="80B044D4">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3" w15:restartNumberingAfterBreak="0">
    <w:nsid w:val="75B1644E"/>
    <w:multiLevelType w:val="hybridMultilevel"/>
    <w:tmpl w:val="AF0A82D6"/>
    <w:lvl w:ilvl="0" w:tplc="1B5856CA">
      <w:start w:val="5"/>
      <w:numFmt w:val="decimal"/>
      <w:lvlText w:val="%1."/>
      <w:lvlJc w:val="left"/>
      <w:pPr>
        <w:tabs>
          <w:tab w:val="num" w:pos="700"/>
        </w:tabs>
        <w:ind w:left="700" w:hanging="34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A8106A4"/>
    <w:multiLevelType w:val="hybridMultilevel"/>
    <w:tmpl w:val="E6641B6E"/>
    <w:lvl w:ilvl="0" w:tplc="46FE0450">
      <w:start w:val="1"/>
      <w:numFmt w:val="decimal"/>
      <w:lvlText w:val="%1."/>
      <w:lvlJc w:val="left"/>
      <w:pPr>
        <w:tabs>
          <w:tab w:val="num" w:pos="397"/>
        </w:tabs>
        <w:ind w:left="397" w:hanging="397"/>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5" w15:restartNumberingAfterBreak="0">
    <w:nsid w:val="7B2D51F4"/>
    <w:multiLevelType w:val="hybridMultilevel"/>
    <w:tmpl w:val="6A9AF8DA"/>
    <w:lvl w:ilvl="0" w:tplc="67908FC4">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6" w15:restartNumberingAfterBreak="0">
    <w:nsid w:val="7BB5324D"/>
    <w:multiLevelType w:val="hybridMultilevel"/>
    <w:tmpl w:val="C97C37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BF23C67"/>
    <w:multiLevelType w:val="hybridMultilevel"/>
    <w:tmpl w:val="EEF24F98"/>
    <w:lvl w:ilvl="0" w:tplc="A1409106">
      <w:start w:val="1"/>
      <w:numFmt w:val="decimal"/>
      <w:lvlText w:val="%1. "/>
      <w:lvlJc w:val="left"/>
      <w:pPr>
        <w:ind w:left="1183" w:hanging="283"/>
      </w:pPr>
      <w:rPr>
        <w:rFonts w:ascii="Times New Roman" w:hAnsi="Times New Roman" w:cs="Times New Roman" w:hint="default"/>
        <w:b w:val="0"/>
        <w:bCs w:val="0"/>
        <w:i w:val="0"/>
        <w:iCs w:val="0"/>
        <w:strike w:val="0"/>
        <w:dstrike w:val="0"/>
        <w:sz w:val="24"/>
        <w:szCs w:val="24"/>
        <w:u w:val="none"/>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C0A59EB"/>
    <w:multiLevelType w:val="hybridMultilevel"/>
    <w:tmpl w:val="9B9051A0"/>
    <w:lvl w:ilvl="0" w:tplc="8B2EEBE0">
      <w:start w:val="1"/>
      <w:numFmt w:val="decimal"/>
      <w:lvlText w:val="%1."/>
      <w:lvlJc w:val="left"/>
      <w:pPr>
        <w:tabs>
          <w:tab w:val="num" w:pos="397"/>
        </w:tabs>
        <w:ind w:left="397" w:hanging="397"/>
      </w:pPr>
      <w:rPr>
        <w:rFonts w:hint="default"/>
      </w:rPr>
    </w:lvl>
    <w:lvl w:ilvl="1" w:tplc="614C1232">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9" w15:restartNumberingAfterBreak="0">
    <w:nsid w:val="7D5C7803"/>
    <w:multiLevelType w:val="hybridMultilevel"/>
    <w:tmpl w:val="CAF25C7E"/>
    <w:lvl w:ilvl="0" w:tplc="824AD4EC">
      <w:start w:val="1"/>
      <w:numFmt w:val="decimal"/>
      <w:lvlText w:val="%1. "/>
      <w:lvlJc w:val="left"/>
      <w:pPr>
        <w:ind w:left="1183" w:hanging="283"/>
      </w:pPr>
      <w:rPr>
        <w:rFonts w:ascii="Times New Roman" w:hAnsi="Times New Roman" w:cs="Times New Roman" w:hint="default"/>
        <w:b w:val="0"/>
        <w:bCs w:val="0"/>
        <w:i w:val="0"/>
        <w:iCs w:val="0"/>
        <w:strike w:val="0"/>
        <w:dstrike w:val="0"/>
        <w:sz w:val="24"/>
        <w:szCs w:val="24"/>
        <w:u w:val="none"/>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F2B73CE"/>
    <w:multiLevelType w:val="hybridMultilevel"/>
    <w:tmpl w:val="CC3EE98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45"/>
  </w:num>
  <w:num w:numId="2">
    <w:abstractNumId w:val="3"/>
    <w:lvlOverride w:ilvl="0">
      <w:startOverride w:val="1"/>
    </w:lvlOverride>
  </w:num>
  <w:num w:numId="3">
    <w:abstractNumId w:val="53"/>
  </w:num>
  <w:num w:numId="4">
    <w:abstractNumId w:val="68"/>
  </w:num>
  <w:num w:numId="5">
    <w:abstractNumId w:val="26"/>
  </w:num>
  <w:num w:numId="6">
    <w:abstractNumId w:val="2"/>
  </w:num>
  <w:num w:numId="7">
    <w:abstractNumId w:val="52"/>
  </w:num>
  <w:num w:numId="8">
    <w:abstractNumId w:val="39"/>
  </w:num>
  <w:num w:numId="9">
    <w:abstractNumId w:val="12"/>
  </w:num>
  <w:num w:numId="10">
    <w:abstractNumId w:val="10"/>
  </w:num>
  <w:num w:numId="11">
    <w:abstractNumId w:val="78"/>
  </w:num>
  <w:num w:numId="12">
    <w:abstractNumId w:val="72"/>
  </w:num>
  <w:num w:numId="13">
    <w:abstractNumId w:val="28"/>
  </w:num>
  <w:num w:numId="14">
    <w:abstractNumId w:val="43"/>
  </w:num>
  <w:num w:numId="15">
    <w:abstractNumId w:val="14"/>
  </w:num>
  <w:num w:numId="16">
    <w:abstractNumId w:val="25"/>
  </w:num>
  <w:num w:numId="17">
    <w:abstractNumId w:val="19"/>
  </w:num>
  <w:num w:numId="18">
    <w:abstractNumId w:val="42"/>
  </w:num>
  <w:num w:numId="19">
    <w:abstractNumId w:val="27"/>
  </w:num>
  <w:num w:numId="2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6"/>
  </w:num>
  <w:num w:numId="22">
    <w:abstractNumId w:val="1"/>
  </w:num>
  <w:num w:numId="23">
    <w:abstractNumId w:val="31"/>
  </w:num>
  <w:num w:numId="24">
    <w:abstractNumId w:val="16"/>
  </w:num>
  <w:num w:numId="25">
    <w:abstractNumId w:val="32"/>
  </w:num>
  <w:num w:numId="26">
    <w:abstractNumId w:val="63"/>
  </w:num>
  <w:num w:numId="27">
    <w:abstractNumId w:val="58"/>
  </w:num>
  <w:num w:numId="28">
    <w:abstractNumId w:val="47"/>
  </w:num>
  <w:num w:numId="29">
    <w:abstractNumId w:val="9"/>
  </w:num>
  <w:num w:numId="30">
    <w:abstractNumId w:val="29"/>
  </w:num>
  <w:num w:numId="31">
    <w:abstractNumId w:val="71"/>
  </w:num>
  <w:num w:numId="32">
    <w:abstractNumId w:val="13"/>
  </w:num>
  <w:num w:numId="33">
    <w:abstractNumId w:val="64"/>
  </w:num>
  <w:num w:numId="34">
    <w:abstractNumId w:val="57"/>
  </w:num>
  <w:num w:numId="35">
    <w:abstractNumId w:val="30"/>
  </w:num>
  <w:num w:numId="36">
    <w:abstractNumId w:val="7"/>
  </w:num>
  <w:num w:numId="37">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48"/>
  </w:num>
  <w:num w:numId="42">
    <w:abstractNumId w:val="69"/>
  </w:num>
  <w:num w:numId="43">
    <w:abstractNumId w:val="11"/>
  </w:num>
  <w:num w:numId="44">
    <w:abstractNumId w:val="22"/>
  </w:num>
  <w:num w:numId="45">
    <w:abstractNumId w:val="38"/>
  </w:num>
  <w:num w:numId="46">
    <w:abstractNumId w:val="62"/>
  </w:num>
  <w:num w:numId="47">
    <w:abstractNumId w:val="55"/>
  </w:num>
  <w:num w:numId="48">
    <w:abstractNumId w:val="54"/>
  </w:num>
  <w:num w:numId="49">
    <w:abstractNumId w:val="40"/>
  </w:num>
  <w:num w:numId="50">
    <w:abstractNumId w:val="6"/>
  </w:num>
  <w:num w:numId="51">
    <w:abstractNumId w:val="79"/>
  </w:num>
  <w:num w:numId="52">
    <w:abstractNumId w:val="77"/>
  </w:num>
  <w:num w:numId="53">
    <w:abstractNumId w:val="70"/>
  </w:num>
  <w:num w:numId="54">
    <w:abstractNumId w:val="59"/>
    <w:lvlOverride w:ilvl="0">
      <w:startOverride w:val="1"/>
    </w:lvlOverride>
  </w:num>
  <w:num w:numId="55">
    <w:abstractNumId w:val="33"/>
    <w:lvlOverride w:ilvl="0">
      <w:startOverride w:val="1"/>
    </w:lvlOverride>
  </w:num>
  <w:num w:numId="56">
    <w:abstractNumId w:val="18"/>
  </w:num>
  <w:num w:numId="5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6"/>
  </w:num>
  <w:num w:numId="5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73"/>
  </w:num>
  <w:num w:numId="67">
    <w:abstractNumId w:val="37"/>
  </w:num>
  <w:num w:numId="68">
    <w:abstractNumId w:val="5"/>
  </w:num>
  <w:num w:numId="69">
    <w:abstractNumId w:val="23"/>
  </w:num>
  <w:num w:numId="70">
    <w:abstractNumId w:val="51"/>
  </w:num>
  <w:num w:numId="71">
    <w:abstractNumId w:val="41"/>
  </w:num>
  <w:num w:numId="72">
    <w:abstractNumId w:val="49"/>
  </w:num>
  <w:num w:numId="73">
    <w:abstractNumId w:val="8"/>
  </w:num>
  <w:num w:numId="74">
    <w:abstractNumId w:val="4"/>
  </w:num>
  <w:num w:numId="75">
    <w:abstractNumId w:val="67"/>
  </w:num>
  <w:num w:numId="76">
    <w:abstractNumId w:val="4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65"/>
  </w:num>
  <w:num w:numId="80">
    <w:abstractNumId w:val="35"/>
  </w:num>
  <w:num w:numId="81">
    <w:abstractNumId w:val="0"/>
  </w:num>
  <w:num w:numId="82">
    <w:abstractNumId w:val="21"/>
  </w:num>
  <w:num w:numId="83">
    <w:abstractNumId w:val="44"/>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embedSystemFonts/>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5D7"/>
    <w:rsid w:val="0000065E"/>
    <w:rsid w:val="00000759"/>
    <w:rsid w:val="00000CEF"/>
    <w:rsid w:val="00003018"/>
    <w:rsid w:val="00003CDE"/>
    <w:rsid w:val="00003FD7"/>
    <w:rsid w:val="0000405E"/>
    <w:rsid w:val="000049CB"/>
    <w:rsid w:val="00004E9D"/>
    <w:rsid w:val="000107DC"/>
    <w:rsid w:val="00011FEB"/>
    <w:rsid w:val="000121B9"/>
    <w:rsid w:val="00012564"/>
    <w:rsid w:val="000137F7"/>
    <w:rsid w:val="00013971"/>
    <w:rsid w:val="0001641A"/>
    <w:rsid w:val="000211FD"/>
    <w:rsid w:val="0002181B"/>
    <w:rsid w:val="00021CDF"/>
    <w:rsid w:val="000234BF"/>
    <w:rsid w:val="000240FD"/>
    <w:rsid w:val="00024355"/>
    <w:rsid w:val="00025E91"/>
    <w:rsid w:val="000262CD"/>
    <w:rsid w:val="000271D7"/>
    <w:rsid w:val="000277C5"/>
    <w:rsid w:val="00030428"/>
    <w:rsid w:val="00032BD0"/>
    <w:rsid w:val="000339E1"/>
    <w:rsid w:val="00034720"/>
    <w:rsid w:val="00034BB4"/>
    <w:rsid w:val="00034CF3"/>
    <w:rsid w:val="00035AF5"/>
    <w:rsid w:val="000363D0"/>
    <w:rsid w:val="00036BEE"/>
    <w:rsid w:val="00041990"/>
    <w:rsid w:val="00041BFC"/>
    <w:rsid w:val="00041F43"/>
    <w:rsid w:val="0004371C"/>
    <w:rsid w:val="00043B98"/>
    <w:rsid w:val="00044771"/>
    <w:rsid w:val="0004779B"/>
    <w:rsid w:val="00052094"/>
    <w:rsid w:val="0005541D"/>
    <w:rsid w:val="00055D54"/>
    <w:rsid w:val="00057032"/>
    <w:rsid w:val="00062B9F"/>
    <w:rsid w:val="00062BD9"/>
    <w:rsid w:val="00062E03"/>
    <w:rsid w:val="00063FD2"/>
    <w:rsid w:val="0006669F"/>
    <w:rsid w:val="00066DDA"/>
    <w:rsid w:val="000717EF"/>
    <w:rsid w:val="000719E8"/>
    <w:rsid w:val="00071D39"/>
    <w:rsid w:val="00073388"/>
    <w:rsid w:val="000745FC"/>
    <w:rsid w:val="00080716"/>
    <w:rsid w:val="000812AF"/>
    <w:rsid w:val="00083879"/>
    <w:rsid w:val="00085112"/>
    <w:rsid w:val="00086004"/>
    <w:rsid w:val="000868E6"/>
    <w:rsid w:val="000921B2"/>
    <w:rsid w:val="000929EB"/>
    <w:rsid w:val="00093D86"/>
    <w:rsid w:val="00093EC3"/>
    <w:rsid w:val="000A0A08"/>
    <w:rsid w:val="000A3959"/>
    <w:rsid w:val="000A590F"/>
    <w:rsid w:val="000A7D69"/>
    <w:rsid w:val="000B102D"/>
    <w:rsid w:val="000B4C4F"/>
    <w:rsid w:val="000B4F60"/>
    <w:rsid w:val="000B6061"/>
    <w:rsid w:val="000B7DB9"/>
    <w:rsid w:val="000C0391"/>
    <w:rsid w:val="000C3829"/>
    <w:rsid w:val="000C3C8B"/>
    <w:rsid w:val="000C44AB"/>
    <w:rsid w:val="000D22B4"/>
    <w:rsid w:val="000D4438"/>
    <w:rsid w:val="000D5150"/>
    <w:rsid w:val="000D59FD"/>
    <w:rsid w:val="000D6D5A"/>
    <w:rsid w:val="000D6FE4"/>
    <w:rsid w:val="000E0A5F"/>
    <w:rsid w:val="000E18F9"/>
    <w:rsid w:val="000E2E68"/>
    <w:rsid w:val="000E36ED"/>
    <w:rsid w:val="000E3C77"/>
    <w:rsid w:val="000E3CC5"/>
    <w:rsid w:val="000E749F"/>
    <w:rsid w:val="000F2B15"/>
    <w:rsid w:val="000F4D9D"/>
    <w:rsid w:val="000F56A3"/>
    <w:rsid w:val="000F7AD3"/>
    <w:rsid w:val="00100E48"/>
    <w:rsid w:val="001015D2"/>
    <w:rsid w:val="0010349F"/>
    <w:rsid w:val="00104A55"/>
    <w:rsid w:val="001056D5"/>
    <w:rsid w:val="001072A5"/>
    <w:rsid w:val="00107696"/>
    <w:rsid w:val="00111130"/>
    <w:rsid w:val="001115CE"/>
    <w:rsid w:val="00113218"/>
    <w:rsid w:val="001156B1"/>
    <w:rsid w:val="00115CED"/>
    <w:rsid w:val="0011632D"/>
    <w:rsid w:val="0012049B"/>
    <w:rsid w:val="001221A6"/>
    <w:rsid w:val="00122AA1"/>
    <w:rsid w:val="001240B2"/>
    <w:rsid w:val="0012506B"/>
    <w:rsid w:val="00125789"/>
    <w:rsid w:val="0012780D"/>
    <w:rsid w:val="00130614"/>
    <w:rsid w:val="001338E6"/>
    <w:rsid w:val="00134628"/>
    <w:rsid w:val="00134662"/>
    <w:rsid w:val="0013678B"/>
    <w:rsid w:val="001372ED"/>
    <w:rsid w:val="001414F0"/>
    <w:rsid w:val="0014150B"/>
    <w:rsid w:val="001428CB"/>
    <w:rsid w:val="001438FC"/>
    <w:rsid w:val="0014508D"/>
    <w:rsid w:val="0015155E"/>
    <w:rsid w:val="00151F31"/>
    <w:rsid w:val="001550AB"/>
    <w:rsid w:val="0016099C"/>
    <w:rsid w:val="00160D37"/>
    <w:rsid w:val="00161348"/>
    <w:rsid w:val="001660B6"/>
    <w:rsid w:val="00167BE1"/>
    <w:rsid w:val="00167E2F"/>
    <w:rsid w:val="00172F60"/>
    <w:rsid w:val="00173496"/>
    <w:rsid w:val="001736DB"/>
    <w:rsid w:val="00174F17"/>
    <w:rsid w:val="00176775"/>
    <w:rsid w:val="00176DC6"/>
    <w:rsid w:val="00176F1C"/>
    <w:rsid w:val="00181B55"/>
    <w:rsid w:val="001825CA"/>
    <w:rsid w:val="00183B0D"/>
    <w:rsid w:val="00183DBF"/>
    <w:rsid w:val="001846C7"/>
    <w:rsid w:val="00185339"/>
    <w:rsid w:val="001853B3"/>
    <w:rsid w:val="0018569C"/>
    <w:rsid w:val="00192884"/>
    <w:rsid w:val="001935B0"/>
    <w:rsid w:val="00194CD7"/>
    <w:rsid w:val="001954CF"/>
    <w:rsid w:val="0019659D"/>
    <w:rsid w:val="00196E41"/>
    <w:rsid w:val="00197388"/>
    <w:rsid w:val="00197DAF"/>
    <w:rsid w:val="001A1CA4"/>
    <w:rsid w:val="001A2E25"/>
    <w:rsid w:val="001A372F"/>
    <w:rsid w:val="001A5536"/>
    <w:rsid w:val="001A6ED2"/>
    <w:rsid w:val="001A6FBA"/>
    <w:rsid w:val="001B0C74"/>
    <w:rsid w:val="001B164A"/>
    <w:rsid w:val="001B2020"/>
    <w:rsid w:val="001B235C"/>
    <w:rsid w:val="001B23DC"/>
    <w:rsid w:val="001B39DD"/>
    <w:rsid w:val="001B7616"/>
    <w:rsid w:val="001C0AE6"/>
    <w:rsid w:val="001C0DEC"/>
    <w:rsid w:val="001C3E95"/>
    <w:rsid w:val="001C4FE4"/>
    <w:rsid w:val="001D0D98"/>
    <w:rsid w:val="001D19F0"/>
    <w:rsid w:val="001D2EA0"/>
    <w:rsid w:val="001D31F8"/>
    <w:rsid w:val="001D69F2"/>
    <w:rsid w:val="001D6F4A"/>
    <w:rsid w:val="001E3DE4"/>
    <w:rsid w:val="001F0B72"/>
    <w:rsid w:val="001F36B5"/>
    <w:rsid w:val="001F6012"/>
    <w:rsid w:val="002048C8"/>
    <w:rsid w:val="00207858"/>
    <w:rsid w:val="00207985"/>
    <w:rsid w:val="00210E46"/>
    <w:rsid w:val="0021339E"/>
    <w:rsid w:val="00214E68"/>
    <w:rsid w:val="00223891"/>
    <w:rsid w:val="00223C6F"/>
    <w:rsid w:val="00223D70"/>
    <w:rsid w:val="00225307"/>
    <w:rsid w:val="002273FA"/>
    <w:rsid w:val="00227F05"/>
    <w:rsid w:val="002328D8"/>
    <w:rsid w:val="00233101"/>
    <w:rsid w:val="00234E2F"/>
    <w:rsid w:val="0023500A"/>
    <w:rsid w:val="00235511"/>
    <w:rsid w:val="00243093"/>
    <w:rsid w:val="002447F4"/>
    <w:rsid w:val="00245979"/>
    <w:rsid w:val="002465C0"/>
    <w:rsid w:val="00250476"/>
    <w:rsid w:val="002511F4"/>
    <w:rsid w:val="0025318D"/>
    <w:rsid w:val="0025408B"/>
    <w:rsid w:val="00254D50"/>
    <w:rsid w:val="00254D56"/>
    <w:rsid w:val="00255D85"/>
    <w:rsid w:val="002623CE"/>
    <w:rsid w:val="00264678"/>
    <w:rsid w:val="00266ACF"/>
    <w:rsid w:val="00270A82"/>
    <w:rsid w:val="00270D40"/>
    <w:rsid w:val="00272BBC"/>
    <w:rsid w:val="00274863"/>
    <w:rsid w:val="00275AAE"/>
    <w:rsid w:val="0027620D"/>
    <w:rsid w:val="0027754D"/>
    <w:rsid w:val="002801D1"/>
    <w:rsid w:val="002813CE"/>
    <w:rsid w:val="00282B93"/>
    <w:rsid w:val="002831F7"/>
    <w:rsid w:val="00286080"/>
    <w:rsid w:val="00291F1D"/>
    <w:rsid w:val="00292095"/>
    <w:rsid w:val="00294904"/>
    <w:rsid w:val="00295946"/>
    <w:rsid w:val="0029639A"/>
    <w:rsid w:val="00296BE1"/>
    <w:rsid w:val="002971E3"/>
    <w:rsid w:val="00297CD7"/>
    <w:rsid w:val="002A24B8"/>
    <w:rsid w:val="002A2D9C"/>
    <w:rsid w:val="002A40FB"/>
    <w:rsid w:val="002A4961"/>
    <w:rsid w:val="002A4B60"/>
    <w:rsid w:val="002A686A"/>
    <w:rsid w:val="002B04E0"/>
    <w:rsid w:val="002B10F3"/>
    <w:rsid w:val="002B13CD"/>
    <w:rsid w:val="002B33B8"/>
    <w:rsid w:val="002B5F29"/>
    <w:rsid w:val="002B6C6D"/>
    <w:rsid w:val="002B6E14"/>
    <w:rsid w:val="002B71B9"/>
    <w:rsid w:val="002C0596"/>
    <w:rsid w:val="002C0D9B"/>
    <w:rsid w:val="002C2BC4"/>
    <w:rsid w:val="002D0B9B"/>
    <w:rsid w:val="002D0CA1"/>
    <w:rsid w:val="002D489B"/>
    <w:rsid w:val="002D7709"/>
    <w:rsid w:val="002D7A15"/>
    <w:rsid w:val="002E0174"/>
    <w:rsid w:val="002E2D7C"/>
    <w:rsid w:val="002E2DCF"/>
    <w:rsid w:val="002E480F"/>
    <w:rsid w:val="002E7327"/>
    <w:rsid w:val="002E7595"/>
    <w:rsid w:val="002E7CDB"/>
    <w:rsid w:val="002F2D4D"/>
    <w:rsid w:val="002F4828"/>
    <w:rsid w:val="002F6C21"/>
    <w:rsid w:val="00300936"/>
    <w:rsid w:val="00300FC0"/>
    <w:rsid w:val="00301121"/>
    <w:rsid w:val="00303977"/>
    <w:rsid w:val="00306A2F"/>
    <w:rsid w:val="00306D72"/>
    <w:rsid w:val="0031243C"/>
    <w:rsid w:val="00314C4D"/>
    <w:rsid w:val="00314D5D"/>
    <w:rsid w:val="00314D7F"/>
    <w:rsid w:val="00315DE2"/>
    <w:rsid w:val="0032160F"/>
    <w:rsid w:val="00321F76"/>
    <w:rsid w:val="00323155"/>
    <w:rsid w:val="00326649"/>
    <w:rsid w:val="00326D3F"/>
    <w:rsid w:val="00327B76"/>
    <w:rsid w:val="0033086E"/>
    <w:rsid w:val="00330F5C"/>
    <w:rsid w:val="00331A8B"/>
    <w:rsid w:val="00332A56"/>
    <w:rsid w:val="00332BE6"/>
    <w:rsid w:val="00334665"/>
    <w:rsid w:val="003348EF"/>
    <w:rsid w:val="00334D4B"/>
    <w:rsid w:val="00335E85"/>
    <w:rsid w:val="0033671D"/>
    <w:rsid w:val="00337D97"/>
    <w:rsid w:val="00340E8F"/>
    <w:rsid w:val="0034135D"/>
    <w:rsid w:val="00341E90"/>
    <w:rsid w:val="00344018"/>
    <w:rsid w:val="00353BB3"/>
    <w:rsid w:val="003544D6"/>
    <w:rsid w:val="00360DDF"/>
    <w:rsid w:val="00361D7D"/>
    <w:rsid w:val="00362363"/>
    <w:rsid w:val="00363BB1"/>
    <w:rsid w:val="00363DDB"/>
    <w:rsid w:val="0036531A"/>
    <w:rsid w:val="00367613"/>
    <w:rsid w:val="00371876"/>
    <w:rsid w:val="00372E59"/>
    <w:rsid w:val="00373991"/>
    <w:rsid w:val="0037522D"/>
    <w:rsid w:val="00376F99"/>
    <w:rsid w:val="003771E6"/>
    <w:rsid w:val="00377E2D"/>
    <w:rsid w:val="003800E9"/>
    <w:rsid w:val="0038087D"/>
    <w:rsid w:val="00382315"/>
    <w:rsid w:val="003825D7"/>
    <w:rsid w:val="003838F4"/>
    <w:rsid w:val="00387B4C"/>
    <w:rsid w:val="00394AFF"/>
    <w:rsid w:val="003A35D2"/>
    <w:rsid w:val="003A3675"/>
    <w:rsid w:val="003A4B40"/>
    <w:rsid w:val="003A50AE"/>
    <w:rsid w:val="003A5E69"/>
    <w:rsid w:val="003A72A1"/>
    <w:rsid w:val="003A74DC"/>
    <w:rsid w:val="003A794C"/>
    <w:rsid w:val="003B2577"/>
    <w:rsid w:val="003B27EA"/>
    <w:rsid w:val="003B4A11"/>
    <w:rsid w:val="003B5350"/>
    <w:rsid w:val="003B6946"/>
    <w:rsid w:val="003B6FC5"/>
    <w:rsid w:val="003B7E0A"/>
    <w:rsid w:val="003C173C"/>
    <w:rsid w:val="003C1BC7"/>
    <w:rsid w:val="003C208F"/>
    <w:rsid w:val="003C3384"/>
    <w:rsid w:val="003C4C6A"/>
    <w:rsid w:val="003C56B6"/>
    <w:rsid w:val="003D0EE0"/>
    <w:rsid w:val="003D1067"/>
    <w:rsid w:val="003D23E7"/>
    <w:rsid w:val="003D364E"/>
    <w:rsid w:val="003D7260"/>
    <w:rsid w:val="003E037F"/>
    <w:rsid w:val="003E18B4"/>
    <w:rsid w:val="003E1F45"/>
    <w:rsid w:val="003E24BF"/>
    <w:rsid w:val="003E3395"/>
    <w:rsid w:val="003E4D4E"/>
    <w:rsid w:val="003E5681"/>
    <w:rsid w:val="003E6760"/>
    <w:rsid w:val="003F0E24"/>
    <w:rsid w:val="003F2776"/>
    <w:rsid w:val="003F3000"/>
    <w:rsid w:val="003F3B63"/>
    <w:rsid w:val="003F5531"/>
    <w:rsid w:val="003F56D5"/>
    <w:rsid w:val="003F6AA5"/>
    <w:rsid w:val="00400F01"/>
    <w:rsid w:val="00403BD7"/>
    <w:rsid w:val="00404333"/>
    <w:rsid w:val="004044E4"/>
    <w:rsid w:val="00405913"/>
    <w:rsid w:val="004072C9"/>
    <w:rsid w:val="00410426"/>
    <w:rsid w:val="00411938"/>
    <w:rsid w:val="00413703"/>
    <w:rsid w:val="00413BDB"/>
    <w:rsid w:val="00413FD3"/>
    <w:rsid w:val="00415825"/>
    <w:rsid w:val="00416762"/>
    <w:rsid w:val="00417104"/>
    <w:rsid w:val="0041750A"/>
    <w:rsid w:val="00423443"/>
    <w:rsid w:val="00423A0E"/>
    <w:rsid w:val="00424567"/>
    <w:rsid w:val="00425ADE"/>
    <w:rsid w:val="0042606B"/>
    <w:rsid w:val="004274B7"/>
    <w:rsid w:val="00430853"/>
    <w:rsid w:val="004323CB"/>
    <w:rsid w:val="00440C2C"/>
    <w:rsid w:val="004424FD"/>
    <w:rsid w:val="00442BEE"/>
    <w:rsid w:val="00447D3B"/>
    <w:rsid w:val="00451D62"/>
    <w:rsid w:val="00452141"/>
    <w:rsid w:val="004525FA"/>
    <w:rsid w:val="00452733"/>
    <w:rsid w:val="00452A49"/>
    <w:rsid w:val="004544BA"/>
    <w:rsid w:val="0046675A"/>
    <w:rsid w:val="00467CA0"/>
    <w:rsid w:val="00471456"/>
    <w:rsid w:val="00471490"/>
    <w:rsid w:val="004723AB"/>
    <w:rsid w:val="00473805"/>
    <w:rsid w:val="0047457E"/>
    <w:rsid w:val="00475F2A"/>
    <w:rsid w:val="00476E19"/>
    <w:rsid w:val="00477DE9"/>
    <w:rsid w:val="00481157"/>
    <w:rsid w:val="00481AA6"/>
    <w:rsid w:val="004855D8"/>
    <w:rsid w:val="0048653E"/>
    <w:rsid w:val="00490927"/>
    <w:rsid w:val="004933D9"/>
    <w:rsid w:val="004946CB"/>
    <w:rsid w:val="004952CC"/>
    <w:rsid w:val="00496E1A"/>
    <w:rsid w:val="004A2263"/>
    <w:rsid w:val="004A3AA6"/>
    <w:rsid w:val="004A40F2"/>
    <w:rsid w:val="004A44EE"/>
    <w:rsid w:val="004A65D6"/>
    <w:rsid w:val="004A6E89"/>
    <w:rsid w:val="004A72DF"/>
    <w:rsid w:val="004B1C9F"/>
    <w:rsid w:val="004B1EF4"/>
    <w:rsid w:val="004B2DEF"/>
    <w:rsid w:val="004B55A1"/>
    <w:rsid w:val="004B5C25"/>
    <w:rsid w:val="004C1D9C"/>
    <w:rsid w:val="004C201F"/>
    <w:rsid w:val="004C5023"/>
    <w:rsid w:val="004C534C"/>
    <w:rsid w:val="004C5C16"/>
    <w:rsid w:val="004D04BA"/>
    <w:rsid w:val="004D063E"/>
    <w:rsid w:val="004D426D"/>
    <w:rsid w:val="004D4F4A"/>
    <w:rsid w:val="004D5437"/>
    <w:rsid w:val="004D65CC"/>
    <w:rsid w:val="004D733B"/>
    <w:rsid w:val="004D771B"/>
    <w:rsid w:val="004E0836"/>
    <w:rsid w:val="004E094E"/>
    <w:rsid w:val="004E1473"/>
    <w:rsid w:val="004E2464"/>
    <w:rsid w:val="004E2820"/>
    <w:rsid w:val="004E4870"/>
    <w:rsid w:val="004E59EF"/>
    <w:rsid w:val="004E5BEF"/>
    <w:rsid w:val="004E5FF5"/>
    <w:rsid w:val="004F04B3"/>
    <w:rsid w:val="004F21D8"/>
    <w:rsid w:val="004F2308"/>
    <w:rsid w:val="004F37C6"/>
    <w:rsid w:val="004F5F8C"/>
    <w:rsid w:val="004F5FE0"/>
    <w:rsid w:val="004F6696"/>
    <w:rsid w:val="004F6EA2"/>
    <w:rsid w:val="004F7EA2"/>
    <w:rsid w:val="004F7EFC"/>
    <w:rsid w:val="0050049C"/>
    <w:rsid w:val="00501032"/>
    <w:rsid w:val="005035DC"/>
    <w:rsid w:val="0050423B"/>
    <w:rsid w:val="0050653A"/>
    <w:rsid w:val="00506DED"/>
    <w:rsid w:val="00510F20"/>
    <w:rsid w:val="00511FA3"/>
    <w:rsid w:val="00513F34"/>
    <w:rsid w:val="005145AA"/>
    <w:rsid w:val="00515026"/>
    <w:rsid w:val="005169FE"/>
    <w:rsid w:val="005215D0"/>
    <w:rsid w:val="00522581"/>
    <w:rsid w:val="00524126"/>
    <w:rsid w:val="00526C6D"/>
    <w:rsid w:val="00526D27"/>
    <w:rsid w:val="00532D63"/>
    <w:rsid w:val="00533BE5"/>
    <w:rsid w:val="00534E2C"/>
    <w:rsid w:val="005367CA"/>
    <w:rsid w:val="00536B3A"/>
    <w:rsid w:val="0053766D"/>
    <w:rsid w:val="005377A0"/>
    <w:rsid w:val="00546FB1"/>
    <w:rsid w:val="005535F4"/>
    <w:rsid w:val="00553BF5"/>
    <w:rsid w:val="00553D7D"/>
    <w:rsid w:val="005557D0"/>
    <w:rsid w:val="00556E27"/>
    <w:rsid w:val="00560444"/>
    <w:rsid w:val="00561142"/>
    <w:rsid w:val="00564F3B"/>
    <w:rsid w:val="00565148"/>
    <w:rsid w:val="00567B1A"/>
    <w:rsid w:val="005716E6"/>
    <w:rsid w:val="005719E5"/>
    <w:rsid w:val="005746B8"/>
    <w:rsid w:val="005776DF"/>
    <w:rsid w:val="00583534"/>
    <w:rsid w:val="00584E51"/>
    <w:rsid w:val="00586674"/>
    <w:rsid w:val="00587887"/>
    <w:rsid w:val="00591D24"/>
    <w:rsid w:val="0059522A"/>
    <w:rsid w:val="0059571A"/>
    <w:rsid w:val="005A13C3"/>
    <w:rsid w:val="005A2158"/>
    <w:rsid w:val="005A296F"/>
    <w:rsid w:val="005A33AC"/>
    <w:rsid w:val="005A3E05"/>
    <w:rsid w:val="005A4EEE"/>
    <w:rsid w:val="005A5A48"/>
    <w:rsid w:val="005A6B9B"/>
    <w:rsid w:val="005B2043"/>
    <w:rsid w:val="005B51FD"/>
    <w:rsid w:val="005C094A"/>
    <w:rsid w:val="005C0E38"/>
    <w:rsid w:val="005C130C"/>
    <w:rsid w:val="005C27D9"/>
    <w:rsid w:val="005C2BDB"/>
    <w:rsid w:val="005C2F30"/>
    <w:rsid w:val="005C35B1"/>
    <w:rsid w:val="005C3D31"/>
    <w:rsid w:val="005C423A"/>
    <w:rsid w:val="005D0730"/>
    <w:rsid w:val="005D1BA5"/>
    <w:rsid w:val="005D3785"/>
    <w:rsid w:val="005D404C"/>
    <w:rsid w:val="005D469A"/>
    <w:rsid w:val="005E17F0"/>
    <w:rsid w:val="005E1EAA"/>
    <w:rsid w:val="005E27AB"/>
    <w:rsid w:val="005E2AD8"/>
    <w:rsid w:val="005E2D26"/>
    <w:rsid w:val="005E3EBC"/>
    <w:rsid w:val="005F1570"/>
    <w:rsid w:val="005F1A65"/>
    <w:rsid w:val="005F4D15"/>
    <w:rsid w:val="005F4D23"/>
    <w:rsid w:val="005F5249"/>
    <w:rsid w:val="005F6F31"/>
    <w:rsid w:val="005F78B4"/>
    <w:rsid w:val="00601E1C"/>
    <w:rsid w:val="006020D6"/>
    <w:rsid w:val="006032AA"/>
    <w:rsid w:val="00604572"/>
    <w:rsid w:val="0060692C"/>
    <w:rsid w:val="00607930"/>
    <w:rsid w:val="00611043"/>
    <w:rsid w:val="006138A5"/>
    <w:rsid w:val="00615F97"/>
    <w:rsid w:val="006209B9"/>
    <w:rsid w:val="00621BAD"/>
    <w:rsid w:val="0062367D"/>
    <w:rsid w:val="00624143"/>
    <w:rsid w:val="00627E07"/>
    <w:rsid w:val="0063007F"/>
    <w:rsid w:val="00630820"/>
    <w:rsid w:val="00632D4E"/>
    <w:rsid w:val="00633573"/>
    <w:rsid w:val="00633919"/>
    <w:rsid w:val="00633CAA"/>
    <w:rsid w:val="00633CF4"/>
    <w:rsid w:val="00634AD5"/>
    <w:rsid w:val="00635FD6"/>
    <w:rsid w:val="0063615E"/>
    <w:rsid w:val="00637CCC"/>
    <w:rsid w:val="00640B58"/>
    <w:rsid w:val="00641E57"/>
    <w:rsid w:val="00643B15"/>
    <w:rsid w:val="006454FA"/>
    <w:rsid w:val="0064574D"/>
    <w:rsid w:val="00646646"/>
    <w:rsid w:val="006466B2"/>
    <w:rsid w:val="00647EB1"/>
    <w:rsid w:val="00650DF3"/>
    <w:rsid w:val="006512DF"/>
    <w:rsid w:val="00655DB7"/>
    <w:rsid w:val="006560E4"/>
    <w:rsid w:val="00660733"/>
    <w:rsid w:val="00661102"/>
    <w:rsid w:val="00664A4D"/>
    <w:rsid w:val="0066757C"/>
    <w:rsid w:val="00671279"/>
    <w:rsid w:val="006717C8"/>
    <w:rsid w:val="00671FE2"/>
    <w:rsid w:val="00672ECF"/>
    <w:rsid w:val="00674187"/>
    <w:rsid w:val="00675280"/>
    <w:rsid w:val="006752B5"/>
    <w:rsid w:val="006753C7"/>
    <w:rsid w:val="006808C3"/>
    <w:rsid w:val="00681861"/>
    <w:rsid w:val="006818A9"/>
    <w:rsid w:val="00682998"/>
    <w:rsid w:val="0068378A"/>
    <w:rsid w:val="00684EBF"/>
    <w:rsid w:val="00685789"/>
    <w:rsid w:val="00690236"/>
    <w:rsid w:val="0069185F"/>
    <w:rsid w:val="0069242D"/>
    <w:rsid w:val="006943BC"/>
    <w:rsid w:val="006979A5"/>
    <w:rsid w:val="006A0C6F"/>
    <w:rsid w:val="006A17E1"/>
    <w:rsid w:val="006A3176"/>
    <w:rsid w:val="006A318B"/>
    <w:rsid w:val="006A3773"/>
    <w:rsid w:val="006A37C6"/>
    <w:rsid w:val="006A3E31"/>
    <w:rsid w:val="006A4C5A"/>
    <w:rsid w:val="006A5681"/>
    <w:rsid w:val="006A7910"/>
    <w:rsid w:val="006A7D8C"/>
    <w:rsid w:val="006B1875"/>
    <w:rsid w:val="006B2865"/>
    <w:rsid w:val="006B3A2D"/>
    <w:rsid w:val="006B3C06"/>
    <w:rsid w:val="006C1866"/>
    <w:rsid w:val="006C249B"/>
    <w:rsid w:val="006C295E"/>
    <w:rsid w:val="006C4F40"/>
    <w:rsid w:val="006C788B"/>
    <w:rsid w:val="006D1550"/>
    <w:rsid w:val="006D1610"/>
    <w:rsid w:val="006D1B34"/>
    <w:rsid w:val="006D2959"/>
    <w:rsid w:val="006D2F01"/>
    <w:rsid w:val="006D3D46"/>
    <w:rsid w:val="006D4DF3"/>
    <w:rsid w:val="006D4F43"/>
    <w:rsid w:val="006D6AF8"/>
    <w:rsid w:val="006D6EBB"/>
    <w:rsid w:val="006E2349"/>
    <w:rsid w:val="006E78F5"/>
    <w:rsid w:val="006E7B0B"/>
    <w:rsid w:val="006F1315"/>
    <w:rsid w:val="006F14D0"/>
    <w:rsid w:val="006F5CB8"/>
    <w:rsid w:val="006F5FB8"/>
    <w:rsid w:val="006F60CD"/>
    <w:rsid w:val="006F657E"/>
    <w:rsid w:val="006F6BC2"/>
    <w:rsid w:val="00701BB4"/>
    <w:rsid w:val="00702E01"/>
    <w:rsid w:val="00703189"/>
    <w:rsid w:val="00703253"/>
    <w:rsid w:val="00703892"/>
    <w:rsid w:val="007042D5"/>
    <w:rsid w:val="00706290"/>
    <w:rsid w:val="00706633"/>
    <w:rsid w:val="00707F33"/>
    <w:rsid w:val="00711674"/>
    <w:rsid w:val="00715463"/>
    <w:rsid w:val="007202ED"/>
    <w:rsid w:val="007207FB"/>
    <w:rsid w:val="0072174B"/>
    <w:rsid w:val="00722A61"/>
    <w:rsid w:val="00723243"/>
    <w:rsid w:val="007251D3"/>
    <w:rsid w:val="00727679"/>
    <w:rsid w:val="00730229"/>
    <w:rsid w:val="00731508"/>
    <w:rsid w:val="00732023"/>
    <w:rsid w:val="007337AC"/>
    <w:rsid w:val="00735FBB"/>
    <w:rsid w:val="007379C0"/>
    <w:rsid w:val="007425C5"/>
    <w:rsid w:val="007435A2"/>
    <w:rsid w:val="00743AB7"/>
    <w:rsid w:val="00745226"/>
    <w:rsid w:val="00745A2F"/>
    <w:rsid w:val="00746001"/>
    <w:rsid w:val="007474EB"/>
    <w:rsid w:val="00750F99"/>
    <w:rsid w:val="00752B6D"/>
    <w:rsid w:val="00753D2A"/>
    <w:rsid w:val="00755CF9"/>
    <w:rsid w:val="00756CB5"/>
    <w:rsid w:val="00757ADF"/>
    <w:rsid w:val="00757C28"/>
    <w:rsid w:val="00757DBE"/>
    <w:rsid w:val="00760A8D"/>
    <w:rsid w:val="00761073"/>
    <w:rsid w:val="00761AEA"/>
    <w:rsid w:val="00762381"/>
    <w:rsid w:val="007648CF"/>
    <w:rsid w:val="00764E4E"/>
    <w:rsid w:val="00765439"/>
    <w:rsid w:val="007657AD"/>
    <w:rsid w:val="00767E72"/>
    <w:rsid w:val="007708E7"/>
    <w:rsid w:val="0077173C"/>
    <w:rsid w:val="00771D18"/>
    <w:rsid w:val="0077375D"/>
    <w:rsid w:val="007744CA"/>
    <w:rsid w:val="00774D44"/>
    <w:rsid w:val="007751E4"/>
    <w:rsid w:val="00776A24"/>
    <w:rsid w:val="00776BFF"/>
    <w:rsid w:val="00780B8F"/>
    <w:rsid w:val="0078207B"/>
    <w:rsid w:val="00783A15"/>
    <w:rsid w:val="00784CFB"/>
    <w:rsid w:val="00785A58"/>
    <w:rsid w:val="0078752F"/>
    <w:rsid w:val="007901CC"/>
    <w:rsid w:val="00790441"/>
    <w:rsid w:val="007921CB"/>
    <w:rsid w:val="00792ACA"/>
    <w:rsid w:val="0079496E"/>
    <w:rsid w:val="007A0039"/>
    <w:rsid w:val="007A0060"/>
    <w:rsid w:val="007A06F4"/>
    <w:rsid w:val="007A0780"/>
    <w:rsid w:val="007A0BD2"/>
    <w:rsid w:val="007A439F"/>
    <w:rsid w:val="007A6414"/>
    <w:rsid w:val="007B0EA7"/>
    <w:rsid w:val="007B167E"/>
    <w:rsid w:val="007B1846"/>
    <w:rsid w:val="007B2BEC"/>
    <w:rsid w:val="007B5160"/>
    <w:rsid w:val="007B5426"/>
    <w:rsid w:val="007B6402"/>
    <w:rsid w:val="007C0DC6"/>
    <w:rsid w:val="007C200D"/>
    <w:rsid w:val="007C4E2E"/>
    <w:rsid w:val="007C51DF"/>
    <w:rsid w:val="007C6039"/>
    <w:rsid w:val="007C63F1"/>
    <w:rsid w:val="007C73FD"/>
    <w:rsid w:val="007D4F9E"/>
    <w:rsid w:val="007D524F"/>
    <w:rsid w:val="007D7939"/>
    <w:rsid w:val="007D79B2"/>
    <w:rsid w:val="007D7C5F"/>
    <w:rsid w:val="007E07E3"/>
    <w:rsid w:val="007E13CC"/>
    <w:rsid w:val="007E2BD2"/>
    <w:rsid w:val="007E4083"/>
    <w:rsid w:val="007E4672"/>
    <w:rsid w:val="007E595D"/>
    <w:rsid w:val="007E65A5"/>
    <w:rsid w:val="007F376C"/>
    <w:rsid w:val="007F412B"/>
    <w:rsid w:val="007F4AF8"/>
    <w:rsid w:val="00803759"/>
    <w:rsid w:val="00804406"/>
    <w:rsid w:val="00804C84"/>
    <w:rsid w:val="008146C1"/>
    <w:rsid w:val="00814C8C"/>
    <w:rsid w:val="0081563E"/>
    <w:rsid w:val="00816274"/>
    <w:rsid w:val="008236E4"/>
    <w:rsid w:val="0082584C"/>
    <w:rsid w:val="00826DCE"/>
    <w:rsid w:val="00827584"/>
    <w:rsid w:val="008309D9"/>
    <w:rsid w:val="008345EC"/>
    <w:rsid w:val="008355F2"/>
    <w:rsid w:val="00837CE1"/>
    <w:rsid w:val="008402BF"/>
    <w:rsid w:val="00840CCD"/>
    <w:rsid w:val="00841C28"/>
    <w:rsid w:val="00842B04"/>
    <w:rsid w:val="00851602"/>
    <w:rsid w:val="00853BDA"/>
    <w:rsid w:val="00857B22"/>
    <w:rsid w:val="0086018C"/>
    <w:rsid w:val="008669FD"/>
    <w:rsid w:val="0087694C"/>
    <w:rsid w:val="0087733F"/>
    <w:rsid w:val="008805AB"/>
    <w:rsid w:val="0088194E"/>
    <w:rsid w:val="0088198A"/>
    <w:rsid w:val="00886117"/>
    <w:rsid w:val="00887AC1"/>
    <w:rsid w:val="008914EE"/>
    <w:rsid w:val="00893074"/>
    <w:rsid w:val="008930C8"/>
    <w:rsid w:val="0089491D"/>
    <w:rsid w:val="00897ACD"/>
    <w:rsid w:val="008A184B"/>
    <w:rsid w:val="008A3A08"/>
    <w:rsid w:val="008B463D"/>
    <w:rsid w:val="008B6308"/>
    <w:rsid w:val="008B6FE7"/>
    <w:rsid w:val="008C12FB"/>
    <w:rsid w:val="008C21B7"/>
    <w:rsid w:val="008C249F"/>
    <w:rsid w:val="008C37E7"/>
    <w:rsid w:val="008C3C76"/>
    <w:rsid w:val="008C3EC4"/>
    <w:rsid w:val="008C4BD9"/>
    <w:rsid w:val="008C5023"/>
    <w:rsid w:val="008C7340"/>
    <w:rsid w:val="008D3174"/>
    <w:rsid w:val="008D54F3"/>
    <w:rsid w:val="008D5AC9"/>
    <w:rsid w:val="008D5D3B"/>
    <w:rsid w:val="008D6182"/>
    <w:rsid w:val="008E5EC8"/>
    <w:rsid w:val="008E7994"/>
    <w:rsid w:val="008E7F86"/>
    <w:rsid w:val="008F321A"/>
    <w:rsid w:val="008F437B"/>
    <w:rsid w:val="00901717"/>
    <w:rsid w:val="0090366C"/>
    <w:rsid w:val="00903E15"/>
    <w:rsid w:val="0090657B"/>
    <w:rsid w:val="00907584"/>
    <w:rsid w:val="00910B8F"/>
    <w:rsid w:val="00915CD0"/>
    <w:rsid w:val="0091725F"/>
    <w:rsid w:val="00917E74"/>
    <w:rsid w:val="00920D65"/>
    <w:rsid w:val="00921A79"/>
    <w:rsid w:val="00921FF9"/>
    <w:rsid w:val="00921FFE"/>
    <w:rsid w:val="0093003E"/>
    <w:rsid w:val="009302D0"/>
    <w:rsid w:val="0093334A"/>
    <w:rsid w:val="00933FA9"/>
    <w:rsid w:val="0093479D"/>
    <w:rsid w:val="00934838"/>
    <w:rsid w:val="00935BB6"/>
    <w:rsid w:val="0093605B"/>
    <w:rsid w:val="009365B7"/>
    <w:rsid w:val="00936636"/>
    <w:rsid w:val="009370C7"/>
    <w:rsid w:val="00940B0A"/>
    <w:rsid w:val="00940DBB"/>
    <w:rsid w:val="00941776"/>
    <w:rsid w:val="0094276D"/>
    <w:rsid w:val="00942CB0"/>
    <w:rsid w:val="009451C1"/>
    <w:rsid w:val="00945F4D"/>
    <w:rsid w:val="009461D8"/>
    <w:rsid w:val="00946884"/>
    <w:rsid w:val="009518A7"/>
    <w:rsid w:val="00955284"/>
    <w:rsid w:val="0096211A"/>
    <w:rsid w:val="009624FB"/>
    <w:rsid w:val="00963276"/>
    <w:rsid w:val="00964D6E"/>
    <w:rsid w:val="00965C3F"/>
    <w:rsid w:val="0097013A"/>
    <w:rsid w:val="009712FE"/>
    <w:rsid w:val="00984340"/>
    <w:rsid w:val="00984876"/>
    <w:rsid w:val="00984B89"/>
    <w:rsid w:val="0098717B"/>
    <w:rsid w:val="009877A3"/>
    <w:rsid w:val="00990053"/>
    <w:rsid w:val="00991164"/>
    <w:rsid w:val="00991835"/>
    <w:rsid w:val="009A2A12"/>
    <w:rsid w:val="009A5159"/>
    <w:rsid w:val="009A7287"/>
    <w:rsid w:val="009B0E10"/>
    <w:rsid w:val="009B29A9"/>
    <w:rsid w:val="009B3C46"/>
    <w:rsid w:val="009B432A"/>
    <w:rsid w:val="009B539F"/>
    <w:rsid w:val="009B6188"/>
    <w:rsid w:val="009B62AB"/>
    <w:rsid w:val="009B674B"/>
    <w:rsid w:val="009B707D"/>
    <w:rsid w:val="009C0694"/>
    <w:rsid w:val="009C0C4A"/>
    <w:rsid w:val="009C0F00"/>
    <w:rsid w:val="009C4C43"/>
    <w:rsid w:val="009C5C4B"/>
    <w:rsid w:val="009D0A52"/>
    <w:rsid w:val="009D29DE"/>
    <w:rsid w:val="009D2D7A"/>
    <w:rsid w:val="009D377B"/>
    <w:rsid w:val="009D50D0"/>
    <w:rsid w:val="009E0B4B"/>
    <w:rsid w:val="009E2203"/>
    <w:rsid w:val="009E25DA"/>
    <w:rsid w:val="009E3924"/>
    <w:rsid w:val="009E7957"/>
    <w:rsid w:val="009F157A"/>
    <w:rsid w:val="009F34B6"/>
    <w:rsid w:val="009F3B25"/>
    <w:rsid w:val="009F4123"/>
    <w:rsid w:val="009F5ED8"/>
    <w:rsid w:val="00A00ACF"/>
    <w:rsid w:val="00A01AFC"/>
    <w:rsid w:val="00A02574"/>
    <w:rsid w:val="00A02D07"/>
    <w:rsid w:val="00A04389"/>
    <w:rsid w:val="00A07069"/>
    <w:rsid w:val="00A07487"/>
    <w:rsid w:val="00A07BF9"/>
    <w:rsid w:val="00A07D54"/>
    <w:rsid w:val="00A11D48"/>
    <w:rsid w:val="00A11E44"/>
    <w:rsid w:val="00A14624"/>
    <w:rsid w:val="00A14853"/>
    <w:rsid w:val="00A163E4"/>
    <w:rsid w:val="00A201B3"/>
    <w:rsid w:val="00A210C9"/>
    <w:rsid w:val="00A21485"/>
    <w:rsid w:val="00A22399"/>
    <w:rsid w:val="00A256E8"/>
    <w:rsid w:val="00A2750C"/>
    <w:rsid w:val="00A32498"/>
    <w:rsid w:val="00A338B5"/>
    <w:rsid w:val="00A34AA8"/>
    <w:rsid w:val="00A36FC8"/>
    <w:rsid w:val="00A3742E"/>
    <w:rsid w:val="00A46A1C"/>
    <w:rsid w:val="00A5039E"/>
    <w:rsid w:val="00A50DE7"/>
    <w:rsid w:val="00A52EA2"/>
    <w:rsid w:val="00A53141"/>
    <w:rsid w:val="00A5393E"/>
    <w:rsid w:val="00A569F2"/>
    <w:rsid w:val="00A57041"/>
    <w:rsid w:val="00A57833"/>
    <w:rsid w:val="00A57B48"/>
    <w:rsid w:val="00A65784"/>
    <w:rsid w:val="00A66E85"/>
    <w:rsid w:val="00A67336"/>
    <w:rsid w:val="00A676E0"/>
    <w:rsid w:val="00A739DF"/>
    <w:rsid w:val="00A74226"/>
    <w:rsid w:val="00A77EC4"/>
    <w:rsid w:val="00A77F98"/>
    <w:rsid w:val="00A806BA"/>
    <w:rsid w:val="00A81F7D"/>
    <w:rsid w:val="00A825AA"/>
    <w:rsid w:val="00A82938"/>
    <w:rsid w:val="00A834F2"/>
    <w:rsid w:val="00A912EE"/>
    <w:rsid w:val="00A94D73"/>
    <w:rsid w:val="00AA2EF2"/>
    <w:rsid w:val="00AA3CB9"/>
    <w:rsid w:val="00AA4687"/>
    <w:rsid w:val="00AA57A6"/>
    <w:rsid w:val="00AA71B6"/>
    <w:rsid w:val="00AB2E52"/>
    <w:rsid w:val="00AB3D71"/>
    <w:rsid w:val="00AB5109"/>
    <w:rsid w:val="00AB51AB"/>
    <w:rsid w:val="00AB578E"/>
    <w:rsid w:val="00AB5BC1"/>
    <w:rsid w:val="00AB6EE2"/>
    <w:rsid w:val="00AC1DB2"/>
    <w:rsid w:val="00AC2078"/>
    <w:rsid w:val="00AC3072"/>
    <w:rsid w:val="00AC30E0"/>
    <w:rsid w:val="00AC3B10"/>
    <w:rsid w:val="00AC3E61"/>
    <w:rsid w:val="00AC4031"/>
    <w:rsid w:val="00AC4CD8"/>
    <w:rsid w:val="00AC6A5E"/>
    <w:rsid w:val="00AC6FE0"/>
    <w:rsid w:val="00AC7BFC"/>
    <w:rsid w:val="00AD1813"/>
    <w:rsid w:val="00AD2916"/>
    <w:rsid w:val="00AD4153"/>
    <w:rsid w:val="00AD483D"/>
    <w:rsid w:val="00AD4B84"/>
    <w:rsid w:val="00AD4ED1"/>
    <w:rsid w:val="00AD4EF3"/>
    <w:rsid w:val="00AD7FCC"/>
    <w:rsid w:val="00AE3140"/>
    <w:rsid w:val="00AE337D"/>
    <w:rsid w:val="00AE3925"/>
    <w:rsid w:val="00AE4E48"/>
    <w:rsid w:val="00AF5FB9"/>
    <w:rsid w:val="00AF6887"/>
    <w:rsid w:val="00AF70BC"/>
    <w:rsid w:val="00B0032A"/>
    <w:rsid w:val="00B00C0D"/>
    <w:rsid w:val="00B03EBB"/>
    <w:rsid w:val="00B042BD"/>
    <w:rsid w:val="00B0443C"/>
    <w:rsid w:val="00B047EF"/>
    <w:rsid w:val="00B0655B"/>
    <w:rsid w:val="00B07088"/>
    <w:rsid w:val="00B10A50"/>
    <w:rsid w:val="00B11059"/>
    <w:rsid w:val="00B14705"/>
    <w:rsid w:val="00B14CED"/>
    <w:rsid w:val="00B155DE"/>
    <w:rsid w:val="00B17D34"/>
    <w:rsid w:val="00B20099"/>
    <w:rsid w:val="00B2013A"/>
    <w:rsid w:val="00B20B5A"/>
    <w:rsid w:val="00B22BF9"/>
    <w:rsid w:val="00B24373"/>
    <w:rsid w:val="00B247C8"/>
    <w:rsid w:val="00B25DCD"/>
    <w:rsid w:val="00B25EE0"/>
    <w:rsid w:val="00B3054F"/>
    <w:rsid w:val="00B3072E"/>
    <w:rsid w:val="00B30915"/>
    <w:rsid w:val="00B31B5A"/>
    <w:rsid w:val="00B323D8"/>
    <w:rsid w:val="00B34268"/>
    <w:rsid w:val="00B342C1"/>
    <w:rsid w:val="00B347D6"/>
    <w:rsid w:val="00B34E9A"/>
    <w:rsid w:val="00B36F87"/>
    <w:rsid w:val="00B415CC"/>
    <w:rsid w:val="00B41B9D"/>
    <w:rsid w:val="00B437E8"/>
    <w:rsid w:val="00B43A33"/>
    <w:rsid w:val="00B455E6"/>
    <w:rsid w:val="00B4612A"/>
    <w:rsid w:val="00B4645F"/>
    <w:rsid w:val="00B5111E"/>
    <w:rsid w:val="00B51198"/>
    <w:rsid w:val="00B5254A"/>
    <w:rsid w:val="00B537F5"/>
    <w:rsid w:val="00B539E6"/>
    <w:rsid w:val="00B53A3C"/>
    <w:rsid w:val="00B5714D"/>
    <w:rsid w:val="00B6007E"/>
    <w:rsid w:val="00B61609"/>
    <w:rsid w:val="00B61C78"/>
    <w:rsid w:val="00B66506"/>
    <w:rsid w:val="00B70A1A"/>
    <w:rsid w:val="00B71AB9"/>
    <w:rsid w:val="00B72304"/>
    <w:rsid w:val="00B72562"/>
    <w:rsid w:val="00B73435"/>
    <w:rsid w:val="00B736E2"/>
    <w:rsid w:val="00B75012"/>
    <w:rsid w:val="00B75459"/>
    <w:rsid w:val="00B764B2"/>
    <w:rsid w:val="00B7718D"/>
    <w:rsid w:val="00B803A1"/>
    <w:rsid w:val="00B80969"/>
    <w:rsid w:val="00B8120A"/>
    <w:rsid w:val="00B83327"/>
    <w:rsid w:val="00B8623A"/>
    <w:rsid w:val="00B8749B"/>
    <w:rsid w:val="00B90109"/>
    <w:rsid w:val="00B94318"/>
    <w:rsid w:val="00B96146"/>
    <w:rsid w:val="00B9641E"/>
    <w:rsid w:val="00BA3D8D"/>
    <w:rsid w:val="00BA5557"/>
    <w:rsid w:val="00BA59B6"/>
    <w:rsid w:val="00BA5EAB"/>
    <w:rsid w:val="00BA6BC6"/>
    <w:rsid w:val="00BA6D21"/>
    <w:rsid w:val="00BA7C89"/>
    <w:rsid w:val="00BB2ABB"/>
    <w:rsid w:val="00BB2E6A"/>
    <w:rsid w:val="00BB4249"/>
    <w:rsid w:val="00BB6AF6"/>
    <w:rsid w:val="00BB75CE"/>
    <w:rsid w:val="00BC223E"/>
    <w:rsid w:val="00BC29DB"/>
    <w:rsid w:val="00BC2AB7"/>
    <w:rsid w:val="00BC4026"/>
    <w:rsid w:val="00BC67F9"/>
    <w:rsid w:val="00BD0D1D"/>
    <w:rsid w:val="00BD27B7"/>
    <w:rsid w:val="00BD7C97"/>
    <w:rsid w:val="00BE0365"/>
    <w:rsid w:val="00BE03ED"/>
    <w:rsid w:val="00BE061E"/>
    <w:rsid w:val="00BE1150"/>
    <w:rsid w:val="00BE1585"/>
    <w:rsid w:val="00BE1895"/>
    <w:rsid w:val="00BE4341"/>
    <w:rsid w:val="00BE6067"/>
    <w:rsid w:val="00BE6C5B"/>
    <w:rsid w:val="00BF1D98"/>
    <w:rsid w:val="00BF7AC4"/>
    <w:rsid w:val="00C01571"/>
    <w:rsid w:val="00C03EB1"/>
    <w:rsid w:val="00C03EB2"/>
    <w:rsid w:val="00C113EA"/>
    <w:rsid w:val="00C13676"/>
    <w:rsid w:val="00C15618"/>
    <w:rsid w:val="00C167B1"/>
    <w:rsid w:val="00C16A61"/>
    <w:rsid w:val="00C17DC7"/>
    <w:rsid w:val="00C2359A"/>
    <w:rsid w:val="00C302FF"/>
    <w:rsid w:val="00C3205B"/>
    <w:rsid w:val="00C3454B"/>
    <w:rsid w:val="00C362C4"/>
    <w:rsid w:val="00C4056A"/>
    <w:rsid w:val="00C40EDD"/>
    <w:rsid w:val="00C428D0"/>
    <w:rsid w:val="00C47131"/>
    <w:rsid w:val="00C506E0"/>
    <w:rsid w:val="00C547BE"/>
    <w:rsid w:val="00C560D6"/>
    <w:rsid w:val="00C56AFF"/>
    <w:rsid w:val="00C573A6"/>
    <w:rsid w:val="00C57475"/>
    <w:rsid w:val="00C61285"/>
    <w:rsid w:val="00C61E89"/>
    <w:rsid w:val="00C6241C"/>
    <w:rsid w:val="00C625B9"/>
    <w:rsid w:val="00C64562"/>
    <w:rsid w:val="00C64E26"/>
    <w:rsid w:val="00C650BA"/>
    <w:rsid w:val="00C67388"/>
    <w:rsid w:val="00C67C50"/>
    <w:rsid w:val="00C72EF5"/>
    <w:rsid w:val="00C731BD"/>
    <w:rsid w:val="00C74D32"/>
    <w:rsid w:val="00C761A0"/>
    <w:rsid w:val="00C7797A"/>
    <w:rsid w:val="00C80F62"/>
    <w:rsid w:val="00C8191C"/>
    <w:rsid w:val="00C81A86"/>
    <w:rsid w:val="00C81B32"/>
    <w:rsid w:val="00C83479"/>
    <w:rsid w:val="00C8485C"/>
    <w:rsid w:val="00C84BB1"/>
    <w:rsid w:val="00C856EA"/>
    <w:rsid w:val="00C85CBE"/>
    <w:rsid w:val="00C869C9"/>
    <w:rsid w:val="00C86EB7"/>
    <w:rsid w:val="00C904E3"/>
    <w:rsid w:val="00C90538"/>
    <w:rsid w:val="00C90938"/>
    <w:rsid w:val="00C927BD"/>
    <w:rsid w:val="00C92886"/>
    <w:rsid w:val="00C94460"/>
    <w:rsid w:val="00C959AF"/>
    <w:rsid w:val="00C95A24"/>
    <w:rsid w:val="00CA2B2B"/>
    <w:rsid w:val="00CB34CF"/>
    <w:rsid w:val="00CB4529"/>
    <w:rsid w:val="00CB4632"/>
    <w:rsid w:val="00CB5F76"/>
    <w:rsid w:val="00CB6A17"/>
    <w:rsid w:val="00CB6A94"/>
    <w:rsid w:val="00CB6C64"/>
    <w:rsid w:val="00CC0A5E"/>
    <w:rsid w:val="00CC110C"/>
    <w:rsid w:val="00CC3267"/>
    <w:rsid w:val="00CC3BEE"/>
    <w:rsid w:val="00CC5341"/>
    <w:rsid w:val="00CC67ED"/>
    <w:rsid w:val="00CC78F2"/>
    <w:rsid w:val="00CC7A6B"/>
    <w:rsid w:val="00CD0014"/>
    <w:rsid w:val="00CD0C09"/>
    <w:rsid w:val="00CD2571"/>
    <w:rsid w:val="00CD33BF"/>
    <w:rsid w:val="00CD4AFA"/>
    <w:rsid w:val="00CD50D2"/>
    <w:rsid w:val="00CD60A6"/>
    <w:rsid w:val="00CD7916"/>
    <w:rsid w:val="00CE5D8D"/>
    <w:rsid w:val="00CF12F8"/>
    <w:rsid w:val="00CF2B16"/>
    <w:rsid w:val="00CF5FF6"/>
    <w:rsid w:val="00CF638B"/>
    <w:rsid w:val="00CF791C"/>
    <w:rsid w:val="00D003EB"/>
    <w:rsid w:val="00D00F16"/>
    <w:rsid w:val="00D0131F"/>
    <w:rsid w:val="00D01429"/>
    <w:rsid w:val="00D0341B"/>
    <w:rsid w:val="00D03D38"/>
    <w:rsid w:val="00D03E77"/>
    <w:rsid w:val="00D044C4"/>
    <w:rsid w:val="00D0457A"/>
    <w:rsid w:val="00D069C7"/>
    <w:rsid w:val="00D076E1"/>
    <w:rsid w:val="00D117B2"/>
    <w:rsid w:val="00D1221F"/>
    <w:rsid w:val="00D1293E"/>
    <w:rsid w:val="00D129DB"/>
    <w:rsid w:val="00D15EC4"/>
    <w:rsid w:val="00D218F4"/>
    <w:rsid w:val="00D219FE"/>
    <w:rsid w:val="00D253D1"/>
    <w:rsid w:val="00D255D1"/>
    <w:rsid w:val="00D259DE"/>
    <w:rsid w:val="00D26050"/>
    <w:rsid w:val="00D307BD"/>
    <w:rsid w:val="00D30D5B"/>
    <w:rsid w:val="00D30F96"/>
    <w:rsid w:val="00D35408"/>
    <w:rsid w:val="00D35552"/>
    <w:rsid w:val="00D35CC4"/>
    <w:rsid w:val="00D36709"/>
    <w:rsid w:val="00D37929"/>
    <w:rsid w:val="00D37E43"/>
    <w:rsid w:val="00D41BA8"/>
    <w:rsid w:val="00D4349A"/>
    <w:rsid w:val="00D44665"/>
    <w:rsid w:val="00D4476B"/>
    <w:rsid w:val="00D447B7"/>
    <w:rsid w:val="00D45EBC"/>
    <w:rsid w:val="00D462F1"/>
    <w:rsid w:val="00D47A22"/>
    <w:rsid w:val="00D51064"/>
    <w:rsid w:val="00D60F19"/>
    <w:rsid w:val="00D61BED"/>
    <w:rsid w:val="00D62863"/>
    <w:rsid w:val="00D6733A"/>
    <w:rsid w:val="00D677A6"/>
    <w:rsid w:val="00D67832"/>
    <w:rsid w:val="00D70719"/>
    <w:rsid w:val="00D77361"/>
    <w:rsid w:val="00D8026C"/>
    <w:rsid w:val="00D80BFB"/>
    <w:rsid w:val="00D832E6"/>
    <w:rsid w:val="00D85638"/>
    <w:rsid w:val="00D87074"/>
    <w:rsid w:val="00D87DDE"/>
    <w:rsid w:val="00D90463"/>
    <w:rsid w:val="00D90BCC"/>
    <w:rsid w:val="00D92121"/>
    <w:rsid w:val="00D97919"/>
    <w:rsid w:val="00D97CE2"/>
    <w:rsid w:val="00DA1069"/>
    <w:rsid w:val="00DA5B00"/>
    <w:rsid w:val="00DA5F48"/>
    <w:rsid w:val="00DA62D1"/>
    <w:rsid w:val="00DA6C63"/>
    <w:rsid w:val="00DB0932"/>
    <w:rsid w:val="00DB19DC"/>
    <w:rsid w:val="00DB1DB8"/>
    <w:rsid w:val="00DB32B3"/>
    <w:rsid w:val="00DB43D7"/>
    <w:rsid w:val="00DB4604"/>
    <w:rsid w:val="00DB6D43"/>
    <w:rsid w:val="00DB7544"/>
    <w:rsid w:val="00DB7CE7"/>
    <w:rsid w:val="00DC27D0"/>
    <w:rsid w:val="00DC5568"/>
    <w:rsid w:val="00DC582D"/>
    <w:rsid w:val="00DC5BFA"/>
    <w:rsid w:val="00DC5C0B"/>
    <w:rsid w:val="00DC6A6A"/>
    <w:rsid w:val="00DC76C3"/>
    <w:rsid w:val="00DD01D4"/>
    <w:rsid w:val="00DD1235"/>
    <w:rsid w:val="00DD207F"/>
    <w:rsid w:val="00DD2B18"/>
    <w:rsid w:val="00DD4C3B"/>
    <w:rsid w:val="00DD798D"/>
    <w:rsid w:val="00DE045E"/>
    <w:rsid w:val="00DE1E12"/>
    <w:rsid w:val="00DE7559"/>
    <w:rsid w:val="00DF048D"/>
    <w:rsid w:val="00DF1ED1"/>
    <w:rsid w:val="00DF421E"/>
    <w:rsid w:val="00DF60B8"/>
    <w:rsid w:val="00DF6552"/>
    <w:rsid w:val="00DF6CB1"/>
    <w:rsid w:val="00E0127E"/>
    <w:rsid w:val="00E027E1"/>
    <w:rsid w:val="00E04AAE"/>
    <w:rsid w:val="00E050E4"/>
    <w:rsid w:val="00E05B1F"/>
    <w:rsid w:val="00E06A7F"/>
    <w:rsid w:val="00E11430"/>
    <w:rsid w:val="00E119ED"/>
    <w:rsid w:val="00E137F3"/>
    <w:rsid w:val="00E1546A"/>
    <w:rsid w:val="00E158E3"/>
    <w:rsid w:val="00E204CA"/>
    <w:rsid w:val="00E20C5D"/>
    <w:rsid w:val="00E24D1B"/>
    <w:rsid w:val="00E26899"/>
    <w:rsid w:val="00E30435"/>
    <w:rsid w:val="00E33E55"/>
    <w:rsid w:val="00E35FEB"/>
    <w:rsid w:val="00E37066"/>
    <w:rsid w:val="00E372DF"/>
    <w:rsid w:val="00E375AE"/>
    <w:rsid w:val="00E37A68"/>
    <w:rsid w:val="00E37CFD"/>
    <w:rsid w:val="00E40B9D"/>
    <w:rsid w:val="00E40E7D"/>
    <w:rsid w:val="00E41A6B"/>
    <w:rsid w:val="00E428D5"/>
    <w:rsid w:val="00E44656"/>
    <w:rsid w:val="00E45BF1"/>
    <w:rsid w:val="00E46007"/>
    <w:rsid w:val="00E46895"/>
    <w:rsid w:val="00E46A9D"/>
    <w:rsid w:val="00E47AC8"/>
    <w:rsid w:val="00E5043A"/>
    <w:rsid w:val="00E511F9"/>
    <w:rsid w:val="00E52B3C"/>
    <w:rsid w:val="00E52B59"/>
    <w:rsid w:val="00E53DA3"/>
    <w:rsid w:val="00E55E64"/>
    <w:rsid w:val="00E562F1"/>
    <w:rsid w:val="00E57683"/>
    <w:rsid w:val="00E57ED2"/>
    <w:rsid w:val="00E62103"/>
    <w:rsid w:val="00E62A95"/>
    <w:rsid w:val="00E62B0C"/>
    <w:rsid w:val="00E65187"/>
    <w:rsid w:val="00E65ED7"/>
    <w:rsid w:val="00E6680D"/>
    <w:rsid w:val="00E671B9"/>
    <w:rsid w:val="00E67808"/>
    <w:rsid w:val="00E679BF"/>
    <w:rsid w:val="00E709EC"/>
    <w:rsid w:val="00E72953"/>
    <w:rsid w:val="00E72CDC"/>
    <w:rsid w:val="00E74E75"/>
    <w:rsid w:val="00E75423"/>
    <w:rsid w:val="00E763B7"/>
    <w:rsid w:val="00E77360"/>
    <w:rsid w:val="00E778E4"/>
    <w:rsid w:val="00E77E60"/>
    <w:rsid w:val="00E80B7B"/>
    <w:rsid w:val="00E8120C"/>
    <w:rsid w:val="00E8162D"/>
    <w:rsid w:val="00E82C8A"/>
    <w:rsid w:val="00E84380"/>
    <w:rsid w:val="00E8485A"/>
    <w:rsid w:val="00E90A0D"/>
    <w:rsid w:val="00E91AF7"/>
    <w:rsid w:val="00E95DAC"/>
    <w:rsid w:val="00E96D0D"/>
    <w:rsid w:val="00E96ED3"/>
    <w:rsid w:val="00E97E47"/>
    <w:rsid w:val="00EA163C"/>
    <w:rsid w:val="00EA1A0E"/>
    <w:rsid w:val="00EA2587"/>
    <w:rsid w:val="00EA3C43"/>
    <w:rsid w:val="00EA712F"/>
    <w:rsid w:val="00EB0076"/>
    <w:rsid w:val="00EB1AF7"/>
    <w:rsid w:val="00EB35BD"/>
    <w:rsid w:val="00EB422C"/>
    <w:rsid w:val="00EB6348"/>
    <w:rsid w:val="00EC1AD9"/>
    <w:rsid w:val="00EC2E72"/>
    <w:rsid w:val="00EC3EDE"/>
    <w:rsid w:val="00EC4523"/>
    <w:rsid w:val="00ED132E"/>
    <w:rsid w:val="00ED4489"/>
    <w:rsid w:val="00ED4A2E"/>
    <w:rsid w:val="00ED4C19"/>
    <w:rsid w:val="00ED624A"/>
    <w:rsid w:val="00ED6FAE"/>
    <w:rsid w:val="00ED723C"/>
    <w:rsid w:val="00ED785E"/>
    <w:rsid w:val="00EE084F"/>
    <w:rsid w:val="00EE1189"/>
    <w:rsid w:val="00EE23C9"/>
    <w:rsid w:val="00EE24ED"/>
    <w:rsid w:val="00EE32CF"/>
    <w:rsid w:val="00EE356D"/>
    <w:rsid w:val="00EE4B98"/>
    <w:rsid w:val="00EE5065"/>
    <w:rsid w:val="00EE5A05"/>
    <w:rsid w:val="00EE5B8B"/>
    <w:rsid w:val="00EE6B74"/>
    <w:rsid w:val="00EE6FC4"/>
    <w:rsid w:val="00EF10EA"/>
    <w:rsid w:val="00EF188F"/>
    <w:rsid w:val="00EF4197"/>
    <w:rsid w:val="00EF477C"/>
    <w:rsid w:val="00EF4C15"/>
    <w:rsid w:val="00EF6023"/>
    <w:rsid w:val="00F038EE"/>
    <w:rsid w:val="00F039FE"/>
    <w:rsid w:val="00F051A8"/>
    <w:rsid w:val="00F053D1"/>
    <w:rsid w:val="00F063F6"/>
    <w:rsid w:val="00F07489"/>
    <w:rsid w:val="00F108ED"/>
    <w:rsid w:val="00F11B24"/>
    <w:rsid w:val="00F11C1A"/>
    <w:rsid w:val="00F134DF"/>
    <w:rsid w:val="00F14770"/>
    <w:rsid w:val="00F14A5D"/>
    <w:rsid w:val="00F1563C"/>
    <w:rsid w:val="00F15FED"/>
    <w:rsid w:val="00F16E2A"/>
    <w:rsid w:val="00F21C3F"/>
    <w:rsid w:val="00F21CB3"/>
    <w:rsid w:val="00F21EBA"/>
    <w:rsid w:val="00F22897"/>
    <w:rsid w:val="00F2335A"/>
    <w:rsid w:val="00F23F6E"/>
    <w:rsid w:val="00F26191"/>
    <w:rsid w:val="00F263A2"/>
    <w:rsid w:val="00F27380"/>
    <w:rsid w:val="00F273C1"/>
    <w:rsid w:val="00F27BA0"/>
    <w:rsid w:val="00F4268F"/>
    <w:rsid w:val="00F446C4"/>
    <w:rsid w:val="00F50726"/>
    <w:rsid w:val="00F520F1"/>
    <w:rsid w:val="00F526F7"/>
    <w:rsid w:val="00F53657"/>
    <w:rsid w:val="00F55724"/>
    <w:rsid w:val="00F56828"/>
    <w:rsid w:val="00F57556"/>
    <w:rsid w:val="00F61C09"/>
    <w:rsid w:val="00F62CC2"/>
    <w:rsid w:val="00F64853"/>
    <w:rsid w:val="00F64D35"/>
    <w:rsid w:val="00F66A42"/>
    <w:rsid w:val="00F670EE"/>
    <w:rsid w:val="00F700F0"/>
    <w:rsid w:val="00F70271"/>
    <w:rsid w:val="00F703DA"/>
    <w:rsid w:val="00F72077"/>
    <w:rsid w:val="00F73919"/>
    <w:rsid w:val="00F74888"/>
    <w:rsid w:val="00F76E16"/>
    <w:rsid w:val="00F77ACF"/>
    <w:rsid w:val="00F80CB6"/>
    <w:rsid w:val="00F80D76"/>
    <w:rsid w:val="00F81290"/>
    <w:rsid w:val="00F82564"/>
    <w:rsid w:val="00F827A3"/>
    <w:rsid w:val="00F84355"/>
    <w:rsid w:val="00F85D26"/>
    <w:rsid w:val="00F90698"/>
    <w:rsid w:val="00F91204"/>
    <w:rsid w:val="00F94F65"/>
    <w:rsid w:val="00F955B4"/>
    <w:rsid w:val="00F959D4"/>
    <w:rsid w:val="00F96DC0"/>
    <w:rsid w:val="00F97B5F"/>
    <w:rsid w:val="00FA364D"/>
    <w:rsid w:val="00FA461C"/>
    <w:rsid w:val="00FA4E63"/>
    <w:rsid w:val="00FA6BBC"/>
    <w:rsid w:val="00FA7664"/>
    <w:rsid w:val="00FA7C65"/>
    <w:rsid w:val="00FB04C7"/>
    <w:rsid w:val="00FB04E1"/>
    <w:rsid w:val="00FB0806"/>
    <w:rsid w:val="00FB12B4"/>
    <w:rsid w:val="00FB300D"/>
    <w:rsid w:val="00FB5DA0"/>
    <w:rsid w:val="00FB60BA"/>
    <w:rsid w:val="00FB678C"/>
    <w:rsid w:val="00FB695C"/>
    <w:rsid w:val="00FB72BD"/>
    <w:rsid w:val="00FB7E1F"/>
    <w:rsid w:val="00FC04F2"/>
    <w:rsid w:val="00FC0978"/>
    <w:rsid w:val="00FC129F"/>
    <w:rsid w:val="00FC12A2"/>
    <w:rsid w:val="00FC1676"/>
    <w:rsid w:val="00FC3F35"/>
    <w:rsid w:val="00FC3F3B"/>
    <w:rsid w:val="00FC3FBE"/>
    <w:rsid w:val="00FC6A58"/>
    <w:rsid w:val="00FC6A98"/>
    <w:rsid w:val="00FC6AE0"/>
    <w:rsid w:val="00FD3D93"/>
    <w:rsid w:val="00FD3EF2"/>
    <w:rsid w:val="00FD622E"/>
    <w:rsid w:val="00FD7298"/>
    <w:rsid w:val="00FD7467"/>
    <w:rsid w:val="00FE00CE"/>
    <w:rsid w:val="00FE2014"/>
    <w:rsid w:val="00FE3191"/>
    <w:rsid w:val="00FE3479"/>
    <w:rsid w:val="00FE3E07"/>
    <w:rsid w:val="00FE5637"/>
    <w:rsid w:val="00FF2990"/>
    <w:rsid w:val="00FF404D"/>
    <w:rsid w:val="00FF758A"/>
    <w:rsid w:val="00FF7BF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6690A580"/>
  <w15:docId w15:val="{140D08ED-7882-4C8F-A6F9-09F601464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pPr>
        <w:jc w:val="both"/>
      </w:pPr>
    </w:pPrDefault>
  </w:docDefaults>
  <w:latentStyles w:defLockedState="0" w:defUIPriority="99" w:defSemiHidden="0" w:defUnhideWhenUsed="0" w:defQFormat="0" w:count="377">
    <w:lsdException w:name="Normal" w:locked="1" w:uiPriority="0" w:qFormat="1"/>
    <w:lsdException w:name="heading 1" w:locked="1" w:qFormat="1"/>
    <w:lsdException w:name="heading 2" w:locked="1" w:qFormat="1"/>
    <w:lsdException w:name="heading 3" w:locked="1" w:qFormat="1"/>
    <w:lsdException w:name="heading 4" w:locked="1" w:uiPriority="9"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0"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553BF5"/>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3825D7"/>
    <w:pPr>
      <w:keepNext/>
      <w:numPr>
        <w:numId w:val="1"/>
      </w:numPr>
      <w:tabs>
        <w:tab w:val="left" w:pos="0"/>
        <w:tab w:val="left" w:pos="284"/>
      </w:tabs>
      <w:spacing w:before="480" w:after="240"/>
      <w:outlineLvl w:val="0"/>
    </w:pPr>
    <w:rPr>
      <w:rFonts w:ascii="Calibri" w:hAnsi="Calibri" w:cs="Calibri"/>
      <w:b/>
      <w:bCs/>
      <w:kern w:val="28"/>
      <w:sz w:val="28"/>
      <w:szCs w:val="28"/>
    </w:rPr>
  </w:style>
  <w:style w:type="paragraph" w:styleId="Nagwek2">
    <w:name w:val="heading 2"/>
    <w:basedOn w:val="Normalny"/>
    <w:next w:val="Normalny"/>
    <w:link w:val="Nagwek2Znak"/>
    <w:uiPriority w:val="99"/>
    <w:qFormat/>
    <w:rsid w:val="003825D7"/>
    <w:pPr>
      <w:keepNext/>
      <w:numPr>
        <w:ilvl w:val="1"/>
        <w:numId w:val="1"/>
      </w:numPr>
      <w:tabs>
        <w:tab w:val="left" w:pos="567"/>
      </w:tabs>
      <w:spacing w:before="120" w:after="120"/>
      <w:outlineLvl w:val="1"/>
    </w:pPr>
    <w:rPr>
      <w:rFonts w:ascii="Calibri" w:hAnsi="Calibri" w:cs="Calibri"/>
      <w:b/>
      <w:bCs/>
    </w:rPr>
  </w:style>
  <w:style w:type="paragraph" w:styleId="Nagwek3">
    <w:name w:val="heading 3"/>
    <w:basedOn w:val="Normalny"/>
    <w:next w:val="Normalny"/>
    <w:link w:val="Nagwek3Znak"/>
    <w:uiPriority w:val="99"/>
    <w:qFormat/>
    <w:rsid w:val="003825D7"/>
    <w:pPr>
      <w:keepNext/>
      <w:numPr>
        <w:ilvl w:val="2"/>
        <w:numId w:val="1"/>
      </w:numPr>
      <w:spacing w:after="120"/>
      <w:outlineLvl w:val="2"/>
    </w:pPr>
    <w:rPr>
      <w:rFonts w:ascii="Calibri" w:hAnsi="Calibri" w:cs="Calibri"/>
    </w:rPr>
  </w:style>
  <w:style w:type="paragraph" w:styleId="Nagwek4">
    <w:name w:val="heading 4"/>
    <w:basedOn w:val="Normalny"/>
    <w:link w:val="Nagwek4Znak"/>
    <w:uiPriority w:val="99"/>
    <w:qFormat/>
    <w:rsid w:val="003825D7"/>
    <w:pPr>
      <w:widowControl w:val="0"/>
      <w:spacing w:before="120"/>
      <w:ind w:left="170" w:right="170"/>
      <w:outlineLvl w:val="3"/>
    </w:pPr>
    <w:rPr>
      <w:rFonts w:eastAsia="Calibri"/>
      <w:sz w:val="20"/>
      <w:szCs w:val="20"/>
    </w:rPr>
  </w:style>
  <w:style w:type="paragraph" w:styleId="Nagwek5">
    <w:name w:val="heading 5"/>
    <w:basedOn w:val="Normalny"/>
    <w:next w:val="Normalny"/>
    <w:link w:val="Nagwek5Znak"/>
    <w:uiPriority w:val="99"/>
    <w:qFormat/>
    <w:rsid w:val="003825D7"/>
    <w:pPr>
      <w:keepNext/>
      <w:numPr>
        <w:ilvl w:val="4"/>
        <w:numId w:val="1"/>
      </w:numPr>
      <w:outlineLvl w:val="4"/>
    </w:pPr>
    <w:rPr>
      <w:rFonts w:ascii="Calibri" w:hAnsi="Calibri" w:cs="Calibri"/>
      <w:b/>
      <w:bCs/>
      <w:caps/>
      <w:sz w:val="32"/>
      <w:szCs w:val="32"/>
      <w:u w:val="single"/>
    </w:rPr>
  </w:style>
  <w:style w:type="paragraph" w:styleId="Nagwek6">
    <w:name w:val="heading 6"/>
    <w:basedOn w:val="Normalny"/>
    <w:next w:val="Normalny"/>
    <w:link w:val="Nagwek6Znak"/>
    <w:uiPriority w:val="99"/>
    <w:qFormat/>
    <w:rsid w:val="003825D7"/>
    <w:pPr>
      <w:numPr>
        <w:ilvl w:val="5"/>
        <w:numId w:val="1"/>
      </w:numPr>
      <w:spacing w:before="240" w:after="60"/>
      <w:outlineLvl w:val="5"/>
    </w:pPr>
    <w:rPr>
      <w:rFonts w:ascii="Calibri" w:hAnsi="Calibri" w:cs="Calibri"/>
      <w:i/>
      <w:iCs/>
      <w:sz w:val="22"/>
      <w:szCs w:val="22"/>
    </w:rPr>
  </w:style>
  <w:style w:type="paragraph" w:styleId="Nagwek7">
    <w:name w:val="heading 7"/>
    <w:basedOn w:val="Normalny"/>
    <w:next w:val="Normalny"/>
    <w:link w:val="Nagwek7Znak"/>
    <w:uiPriority w:val="99"/>
    <w:qFormat/>
    <w:rsid w:val="003825D7"/>
    <w:pPr>
      <w:numPr>
        <w:ilvl w:val="6"/>
        <w:numId w:val="1"/>
      </w:numPr>
      <w:spacing w:before="240" w:after="60"/>
      <w:outlineLvl w:val="6"/>
    </w:pPr>
    <w:rPr>
      <w:rFonts w:ascii="Arial" w:eastAsia="Calibri" w:hAnsi="Arial" w:cs="Arial"/>
    </w:rPr>
  </w:style>
  <w:style w:type="paragraph" w:styleId="Nagwek8">
    <w:name w:val="heading 8"/>
    <w:basedOn w:val="Normalny"/>
    <w:next w:val="Normalny"/>
    <w:link w:val="Nagwek8Znak"/>
    <w:uiPriority w:val="99"/>
    <w:qFormat/>
    <w:rsid w:val="003825D7"/>
    <w:pPr>
      <w:numPr>
        <w:ilvl w:val="7"/>
        <w:numId w:val="1"/>
      </w:numPr>
      <w:spacing w:before="240" w:after="60"/>
      <w:outlineLvl w:val="7"/>
    </w:pPr>
    <w:rPr>
      <w:rFonts w:ascii="Arial" w:eastAsia="Calibri" w:hAnsi="Arial" w:cs="Arial"/>
      <w:i/>
      <w:iCs/>
    </w:rPr>
  </w:style>
  <w:style w:type="paragraph" w:styleId="Nagwek9">
    <w:name w:val="heading 9"/>
    <w:basedOn w:val="Normalny"/>
    <w:next w:val="Normalny"/>
    <w:link w:val="Nagwek9Znak"/>
    <w:uiPriority w:val="99"/>
    <w:qFormat/>
    <w:rsid w:val="003825D7"/>
    <w:pPr>
      <w:numPr>
        <w:ilvl w:val="8"/>
        <w:numId w:val="1"/>
      </w:numPr>
      <w:spacing w:before="240" w:after="60"/>
      <w:outlineLvl w:val="8"/>
    </w:pPr>
    <w:rPr>
      <w:rFonts w:ascii="Arial" w:eastAsia="Calibri" w:hAnsi="Arial" w:cs="Arial"/>
      <w:b/>
      <w:bCs/>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3825D7"/>
    <w:rPr>
      <w:rFonts w:eastAsia="Times New Roman" w:cs="Calibri"/>
      <w:b/>
      <w:bCs/>
      <w:kern w:val="28"/>
      <w:sz w:val="28"/>
      <w:szCs w:val="28"/>
    </w:rPr>
  </w:style>
  <w:style w:type="character" w:customStyle="1" w:styleId="Nagwek2Znak">
    <w:name w:val="Nagłówek 2 Znak"/>
    <w:link w:val="Nagwek2"/>
    <w:uiPriority w:val="99"/>
    <w:locked/>
    <w:rsid w:val="003825D7"/>
    <w:rPr>
      <w:rFonts w:eastAsia="Times New Roman" w:cs="Calibri"/>
      <w:b/>
      <w:bCs/>
      <w:sz w:val="24"/>
      <w:szCs w:val="24"/>
    </w:rPr>
  </w:style>
  <w:style w:type="character" w:customStyle="1" w:styleId="Nagwek3Znak">
    <w:name w:val="Nagłówek 3 Znak"/>
    <w:link w:val="Nagwek3"/>
    <w:uiPriority w:val="99"/>
    <w:locked/>
    <w:rsid w:val="003825D7"/>
    <w:rPr>
      <w:rFonts w:eastAsia="Times New Roman" w:cs="Calibri"/>
      <w:sz w:val="24"/>
      <w:szCs w:val="24"/>
    </w:rPr>
  </w:style>
  <w:style w:type="character" w:customStyle="1" w:styleId="Nagwek4Znak">
    <w:name w:val="Nagłówek 4 Znak"/>
    <w:link w:val="Nagwek4"/>
    <w:uiPriority w:val="99"/>
    <w:locked/>
    <w:rsid w:val="003825D7"/>
    <w:rPr>
      <w:rFonts w:ascii="Times New Roman" w:hAnsi="Times New Roman" w:cs="Times New Roman"/>
      <w:sz w:val="20"/>
      <w:szCs w:val="20"/>
      <w:lang w:eastAsia="pl-PL"/>
    </w:rPr>
  </w:style>
  <w:style w:type="character" w:customStyle="1" w:styleId="Nagwek5Znak">
    <w:name w:val="Nagłówek 5 Znak"/>
    <w:link w:val="Nagwek5"/>
    <w:uiPriority w:val="99"/>
    <w:locked/>
    <w:rsid w:val="003825D7"/>
    <w:rPr>
      <w:rFonts w:eastAsia="Times New Roman" w:cs="Calibri"/>
      <w:b/>
      <w:bCs/>
      <w:caps/>
      <w:sz w:val="32"/>
      <w:szCs w:val="32"/>
      <w:u w:val="single"/>
    </w:rPr>
  </w:style>
  <w:style w:type="character" w:customStyle="1" w:styleId="Nagwek6Znak">
    <w:name w:val="Nagłówek 6 Znak"/>
    <w:link w:val="Nagwek6"/>
    <w:uiPriority w:val="99"/>
    <w:locked/>
    <w:rsid w:val="003825D7"/>
    <w:rPr>
      <w:rFonts w:eastAsia="Times New Roman" w:cs="Calibri"/>
      <w:i/>
      <w:iCs/>
      <w:sz w:val="22"/>
      <w:szCs w:val="22"/>
    </w:rPr>
  </w:style>
  <w:style w:type="character" w:customStyle="1" w:styleId="Nagwek7Znak">
    <w:name w:val="Nagłówek 7 Znak"/>
    <w:link w:val="Nagwek7"/>
    <w:uiPriority w:val="99"/>
    <w:locked/>
    <w:rsid w:val="003825D7"/>
    <w:rPr>
      <w:rFonts w:ascii="Arial" w:hAnsi="Arial" w:cs="Arial"/>
      <w:sz w:val="24"/>
      <w:szCs w:val="24"/>
    </w:rPr>
  </w:style>
  <w:style w:type="character" w:customStyle="1" w:styleId="Nagwek8Znak">
    <w:name w:val="Nagłówek 8 Znak"/>
    <w:link w:val="Nagwek8"/>
    <w:uiPriority w:val="99"/>
    <w:locked/>
    <w:rsid w:val="003825D7"/>
    <w:rPr>
      <w:rFonts w:ascii="Arial" w:hAnsi="Arial" w:cs="Arial"/>
      <w:i/>
      <w:iCs/>
      <w:sz w:val="24"/>
      <w:szCs w:val="24"/>
    </w:rPr>
  </w:style>
  <w:style w:type="character" w:customStyle="1" w:styleId="Nagwek9Znak">
    <w:name w:val="Nagłówek 9 Znak"/>
    <w:link w:val="Nagwek9"/>
    <w:uiPriority w:val="99"/>
    <w:locked/>
    <w:rsid w:val="003825D7"/>
    <w:rPr>
      <w:rFonts w:ascii="Arial" w:hAnsi="Arial" w:cs="Arial"/>
      <w:b/>
      <w:bCs/>
      <w:i/>
      <w:iCs/>
      <w:sz w:val="18"/>
      <w:szCs w:val="18"/>
    </w:rPr>
  </w:style>
  <w:style w:type="paragraph" w:styleId="Nagwek">
    <w:name w:val="header"/>
    <w:aliases w:val="Nagłówek strony"/>
    <w:basedOn w:val="Normalny"/>
    <w:link w:val="NagwekZnak"/>
    <w:rsid w:val="003825D7"/>
    <w:pPr>
      <w:tabs>
        <w:tab w:val="center" w:pos="4536"/>
        <w:tab w:val="right" w:pos="9072"/>
      </w:tabs>
    </w:pPr>
    <w:rPr>
      <w:rFonts w:eastAsia="Calibri"/>
      <w:sz w:val="20"/>
      <w:szCs w:val="20"/>
    </w:rPr>
  </w:style>
  <w:style w:type="character" w:customStyle="1" w:styleId="NagwekZnak">
    <w:name w:val="Nagłówek Znak"/>
    <w:aliases w:val="Nagłówek strony Znak"/>
    <w:link w:val="Nagwek"/>
    <w:locked/>
    <w:rsid w:val="003825D7"/>
    <w:rPr>
      <w:rFonts w:ascii="Times New Roman" w:hAnsi="Times New Roman" w:cs="Times New Roman"/>
      <w:sz w:val="20"/>
      <w:szCs w:val="20"/>
      <w:lang w:eastAsia="pl-PL"/>
    </w:rPr>
  </w:style>
  <w:style w:type="paragraph" w:styleId="Stopka">
    <w:name w:val="footer"/>
    <w:basedOn w:val="Normalny"/>
    <w:link w:val="StopkaZnak"/>
    <w:rsid w:val="003825D7"/>
    <w:pPr>
      <w:tabs>
        <w:tab w:val="center" w:pos="4536"/>
        <w:tab w:val="right" w:pos="9072"/>
      </w:tabs>
    </w:pPr>
    <w:rPr>
      <w:rFonts w:eastAsia="Calibri"/>
      <w:sz w:val="20"/>
      <w:szCs w:val="20"/>
    </w:rPr>
  </w:style>
  <w:style w:type="character" w:customStyle="1" w:styleId="StopkaZnak">
    <w:name w:val="Stopka Znak"/>
    <w:link w:val="Stopka"/>
    <w:locked/>
    <w:rsid w:val="003825D7"/>
    <w:rPr>
      <w:rFonts w:ascii="Times New Roman" w:hAnsi="Times New Roman" w:cs="Times New Roman"/>
      <w:sz w:val="20"/>
      <w:szCs w:val="20"/>
      <w:lang w:eastAsia="pl-PL"/>
    </w:rPr>
  </w:style>
  <w:style w:type="paragraph" w:styleId="Tekstpodstawowy">
    <w:name w:val="Body Text"/>
    <w:basedOn w:val="Normalny"/>
    <w:link w:val="TekstpodstawowyZnak"/>
    <w:uiPriority w:val="99"/>
    <w:rsid w:val="003825D7"/>
    <w:rPr>
      <w:rFonts w:eastAsia="Calibri"/>
      <w:sz w:val="20"/>
      <w:szCs w:val="20"/>
    </w:rPr>
  </w:style>
  <w:style w:type="character" w:customStyle="1" w:styleId="TekstpodstawowyZnak">
    <w:name w:val="Tekst podstawowy Znak"/>
    <w:link w:val="Tekstpodstawowy"/>
    <w:uiPriority w:val="99"/>
    <w:locked/>
    <w:rsid w:val="003825D7"/>
    <w:rPr>
      <w:rFonts w:ascii="Times New Roman" w:hAnsi="Times New Roman" w:cs="Times New Roman"/>
      <w:sz w:val="20"/>
      <w:szCs w:val="20"/>
      <w:lang w:eastAsia="pl-PL"/>
    </w:rPr>
  </w:style>
  <w:style w:type="paragraph" w:styleId="Tekstpodstawowy3">
    <w:name w:val="Body Text 3"/>
    <w:basedOn w:val="Normalny"/>
    <w:link w:val="Tekstpodstawowy3Znak"/>
    <w:uiPriority w:val="99"/>
    <w:rsid w:val="003825D7"/>
    <w:rPr>
      <w:rFonts w:eastAsia="Calibri"/>
      <w:sz w:val="20"/>
      <w:szCs w:val="20"/>
    </w:rPr>
  </w:style>
  <w:style w:type="character" w:customStyle="1" w:styleId="Tekstpodstawowy3Znak">
    <w:name w:val="Tekst podstawowy 3 Znak"/>
    <w:link w:val="Tekstpodstawowy3"/>
    <w:uiPriority w:val="99"/>
    <w:locked/>
    <w:rsid w:val="003825D7"/>
    <w:rPr>
      <w:rFonts w:ascii="Times New Roman" w:hAnsi="Times New Roman" w:cs="Times New Roman"/>
      <w:sz w:val="20"/>
      <w:szCs w:val="20"/>
      <w:lang w:eastAsia="pl-PL"/>
    </w:rPr>
  </w:style>
  <w:style w:type="character" w:styleId="Numerstrony">
    <w:name w:val="page number"/>
    <w:basedOn w:val="Domylnaczcionkaakapitu"/>
    <w:rsid w:val="003825D7"/>
  </w:style>
  <w:style w:type="paragraph" w:styleId="Tekstpodstawowywcity2">
    <w:name w:val="Body Text Indent 2"/>
    <w:basedOn w:val="Normalny"/>
    <w:link w:val="Tekstpodstawowywcity2Znak"/>
    <w:uiPriority w:val="99"/>
    <w:rsid w:val="003825D7"/>
    <w:pPr>
      <w:ind w:left="708"/>
    </w:pPr>
    <w:rPr>
      <w:rFonts w:eastAsia="Calibri"/>
      <w:sz w:val="20"/>
      <w:szCs w:val="20"/>
    </w:rPr>
  </w:style>
  <w:style w:type="character" w:customStyle="1" w:styleId="Tekstpodstawowywcity2Znak">
    <w:name w:val="Tekst podstawowy wcięty 2 Znak"/>
    <w:link w:val="Tekstpodstawowywcity2"/>
    <w:uiPriority w:val="99"/>
    <w:locked/>
    <w:rsid w:val="003825D7"/>
    <w:rPr>
      <w:rFonts w:ascii="Times New Roman" w:hAnsi="Times New Roman" w:cs="Times New Roman"/>
      <w:sz w:val="20"/>
      <w:szCs w:val="20"/>
      <w:lang w:eastAsia="pl-PL"/>
    </w:rPr>
  </w:style>
  <w:style w:type="paragraph" w:styleId="Tekstpodstawowywcity3">
    <w:name w:val="Body Text Indent 3"/>
    <w:basedOn w:val="Normalny"/>
    <w:link w:val="Tekstpodstawowywcity3Znak"/>
    <w:uiPriority w:val="99"/>
    <w:rsid w:val="003825D7"/>
    <w:pPr>
      <w:ind w:firstLine="426"/>
    </w:pPr>
    <w:rPr>
      <w:rFonts w:eastAsia="Calibri"/>
      <w:sz w:val="20"/>
      <w:szCs w:val="20"/>
    </w:rPr>
  </w:style>
  <w:style w:type="character" w:customStyle="1" w:styleId="Tekstpodstawowywcity3Znak">
    <w:name w:val="Tekst podstawowy wcięty 3 Znak"/>
    <w:link w:val="Tekstpodstawowywcity3"/>
    <w:uiPriority w:val="99"/>
    <w:locked/>
    <w:rsid w:val="003825D7"/>
    <w:rPr>
      <w:rFonts w:ascii="Times New Roman" w:hAnsi="Times New Roman" w:cs="Times New Roman"/>
      <w:sz w:val="20"/>
      <w:szCs w:val="20"/>
      <w:lang w:eastAsia="pl-PL"/>
    </w:rPr>
  </w:style>
  <w:style w:type="paragraph" w:styleId="Tekstpodstawowywcity">
    <w:name w:val="Body Text Indent"/>
    <w:basedOn w:val="Normalny"/>
    <w:link w:val="TekstpodstawowywcityZnak"/>
    <w:uiPriority w:val="99"/>
    <w:rsid w:val="003825D7"/>
    <w:pPr>
      <w:ind w:left="708"/>
    </w:pPr>
    <w:rPr>
      <w:rFonts w:eastAsia="Calibri"/>
      <w:sz w:val="20"/>
      <w:szCs w:val="20"/>
    </w:rPr>
  </w:style>
  <w:style w:type="character" w:customStyle="1" w:styleId="TekstpodstawowywcityZnak">
    <w:name w:val="Tekst podstawowy wcięty Znak"/>
    <w:link w:val="Tekstpodstawowywcity"/>
    <w:uiPriority w:val="99"/>
    <w:locked/>
    <w:rsid w:val="003825D7"/>
    <w:rPr>
      <w:rFonts w:ascii="Times New Roman" w:hAnsi="Times New Roman" w:cs="Times New Roman"/>
      <w:sz w:val="20"/>
      <w:szCs w:val="20"/>
      <w:lang w:eastAsia="pl-PL"/>
    </w:rPr>
  </w:style>
  <w:style w:type="paragraph" w:styleId="Tekstpodstawowy2">
    <w:name w:val="Body Text 2"/>
    <w:basedOn w:val="Normalny"/>
    <w:link w:val="Tekstpodstawowy2Znak"/>
    <w:uiPriority w:val="99"/>
    <w:rsid w:val="003825D7"/>
    <w:pPr>
      <w:tabs>
        <w:tab w:val="left" w:pos="993"/>
      </w:tabs>
      <w:outlineLvl w:val="0"/>
    </w:pPr>
    <w:rPr>
      <w:rFonts w:ascii="Ottawa" w:eastAsia="Calibri" w:hAnsi="Ottawa" w:cs="Ottawa"/>
      <w:sz w:val="20"/>
      <w:szCs w:val="20"/>
    </w:rPr>
  </w:style>
  <w:style w:type="character" w:customStyle="1" w:styleId="Tekstpodstawowy2Znak">
    <w:name w:val="Tekst podstawowy 2 Znak"/>
    <w:link w:val="Tekstpodstawowy2"/>
    <w:uiPriority w:val="99"/>
    <w:locked/>
    <w:rsid w:val="003825D7"/>
    <w:rPr>
      <w:rFonts w:ascii="Ottawa" w:hAnsi="Ottawa" w:cs="Ottawa"/>
      <w:sz w:val="20"/>
      <w:szCs w:val="20"/>
      <w:lang w:eastAsia="pl-PL"/>
    </w:rPr>
  </w:style>
  <w:style w:type="character" w:styleId="Hipercze">
    <w:name w:val="Hyperlink"/>
    <w:rsid w:val="003825D7"/>
    <w:rPr>
      <w:color w:val="0000FF"/>
      <w:u w:val="single"/>
    </w:rPr>
  </w:style>
  <w:style w:type="paragraph" w:styleId="NormalnyWeb">
    <w:name w:val="Normal (Web)"/>
    <w:basedOn w:val="Normalny"/>
    <w:uiPriority w:val="99"/>
    <w:rsid w:val="003825D7"/>
    <w:pPr>
      <w:spacing w:before="100" w:beforeAutospacing="1" w:after="100" w:afterAutospacing="1"/>
    </w:pPr>
  </w:style>
  <w:style w:type="paragraph" w:styleId="HTML-wstpniesformatowany">
    <w:name w:val="HTML Preformatted"/>
    <w:basedOn w:val="Normalny"/>
    <w:link w:val="HTML-wstpniesformatowanyZnak"/>
    <w:uiPriority w:val="99"/>
    <w:rsid w:val="00382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wstpniesformatowanyZnak">
    <w:name w:val="HTML - wstępnie sformatowany Znak"/>
    <w:link w:val="HTML-wstpniesformatowany"/>
    <w:uiPriority w:val="99"/>
    <w:locked/>
    <w:rsid w:val="003825D7"/>
    <w:rPr>
      <w:rFonts w:ascii="Courier New" w:hAnsi="Courier New" w:cs="Courier New"/>
      <w:sz w:val="20"/>
      <w:szCs w:val="20"/>
      <w:lang w:eastAsia="pl-PL"/>
    </w:rPr>
  </w:style>
  <w:style w:type="character" w:styleId="Pogrubienie">
    <w:name w:val="Strong"/>
    <w:uiPriority w:val="99"/>
    <w:qFormat/>
    <w:rsid w:val="003825D7"/>
    <w:rPr>
      <w:b/>
      <w:bCs/>
    </w:rPr>
  </w:style>
  <w:style w:type="paragraph" w:customStyle="1" w:styleId="ust">
    <w:name w:val="ust"/>
    <w:basedOn w:val="Normalny"/>
    <w:next w:val="Normalny"/>
    <w:uiPriority w:val="99"/>
    <w:rsid w:val="007474EB"/>
    <w:pPr>
      <w:autoSpaceDE w:val="0"/>
      <w:autoSpaceDN w:val="0"/>
      <w:adjustRightInd w:val="0"/>
    </w:pPr>
  </w:style>
  <w:style w:type="paragraph" w:customStyle="1" w:styleId="pkt">
    <w:name w:val="pkt"/>
    <w:basedOn w:val="Normalny"/>
    <w:next w:val="Normalny"/>
    <w:uiPriority w:val="99"/>
    <w:rsid w:val="007474EB"/>
    <w:pPr>
      <w:autoSpaceDE w:val="0"/>
      <w:autoSpaceDN w:val="0"/>
      <w:adjustRightInd w:val="0"/>
    </w:pPr>
  </w:style>
  <w:style w:type="paragraph" w:styleId="Akapitzlist">
    <w:name w:val="List Paragraph"/>
    <w:aliases w:val="CW_Lista"/>
    <w:basedOn w:val="Normalny"/>
    <w:link w:val="AkapitzlistZnak"/>
    <w:uiPriority w:val="99"/>
    <w:qFormat/>
    <w:rsid w:val="007E13CC"/>
    <w:pPr>
      <w:ind w:left="708"/>
    </w:pPr>
    <w:rPr>
      <w:rFonts w:eastAsia="Calibri"/>
    </w:rPr>
  </w:style>
  <w:style w:type="paragraph" w:customStyle="1" w:styleId="spip2">
    <w:name w:val="spip2"/>
    <w:basedOn w:val="Normalny"/>
    <w:uiPriority w:val="99"/>
    <w:rsid w:val="00A569F2"/>
    <w:pPr>
      <w:spacing w:before="100" w:beforeAutospacing="1" w:after="100" w:afterAutospacing="1"/>
    </w:pPr>
    <w:rPr>
      <w:rFonts w:ascii="Georgia" w:hAnsi="Georgia" w:cs="Georgia"/>
    </w:rPr>
  </w:style>
  <w:style w:type="paragraph" w:customStyle="1" w:styleId="Plandokumentu1">
    <w:name w:val="Plan dokumentu1"/>
    <w:basedOn w:val="Normalny"/>
    <w:link w:val="PlandokumentuZnak"/>
    <w:uiPriority w:val="99"/>
    <w:rsid w:val="004F5F8C"/>
    <w:rPr>
      <w:rFonts w:ascii="Tahoma" w:eastAsia="Calibri" w:hAnsi="Tahoma" w:cs="Tahoma"/>
      <w:sz w:val="16"/>
      <w:szCs w:val="16"/>
    </w:rPr>
  </w:style>
  <w:style w:type="character" w:customStyle="1" w:styleId="PlandokumentuZnak">
    <w:name w:val="Plan dokumentu Znak"/>
    <w:link w:val="Plandokumentu1"/>
    <w:uiPriority w:val="99"/>
    <w:locked/>
    <w:rsid w:val="004F5F8C"/>
    <w:rPr>
      <w:rFonts w:ascii="Tahoma" w:hAnsi="Tahoma" w:cs="Tahoma"/>
      <w:sz w:val="16"/>
      <w:szCs w:val="16"/>
    </w:rPr>
  </w:style>
  <w:style w:type="paragraph" w:customStyle="1" w:styleId="WW-Tekstpodstawowywcity2">
    <w:name w:val="WW-Tekst podstawowy wcięty 2"/>
    <w:basedOn w:val="Normalny"/>
    <w:uiPriority w:val="99"/>
    <w:rsid w:val="004F5F8C"/>
    <w:pPr>
      <w:suppressAutoHyphens/>
      <w:ind w:left="284" w:firstLine="1"/>
    </w:pPr>
    <w:rPr>
      <w:rFonts w:ascii="Arial Narrow" w:hAnsi="Arial Narrow" w:cs="Arial Narrow"/>
    </w:rPr>
  </w:style>
  <w:style w:type="paragraph" w:styleId="Tekstdymka">
    <w:name w:val="Balloon Text"/>
    <w:basedOn w:val="Normalny"/>
    <w:link w:val="TekstdymkaZnak"/>
    <w:uiPriority w:val="99"/>
    <w:semiHidden/>
    <w:rsid w:val="004F5F8C"/>
    <w:rPr>
      <w:rFonts w:ascii="Tahoma" w:eastAsia="Calibri" w:hAnsi="Tahoma" w:cs="Tahoma"/>
      <w:sz w:val="16"/>
      <w:szCs w:val="16"/>
    </w:rPr>
  </w:style>
  <w:style w:type="character" w:customStyle="1" w:styleId="TekstdymkaZnak">
    <w:name w:val="Tekst dymka Znak"/>
    <w:link w:val="Tekstdymka"/>
    <w:uiPriority w:val="99"/>
    <w:locked/>
    <w:rsid w:val="004F5F8C"/>
    <w:rPr>
      <w:rFonts w:ascii="Tahoma" w:hAnsi="Tahoma" w:cs="Tahoma"/>
      <w:sz w:val="16"/>
      <w:szCs w:val="16"/>
    </w:rPr>
  </w:style>
  <w:style w:type="paragraph" w:customStyle="1" w:styleId="Rozdzia1">
    <w:name w:val="Rozdział1"/>
    <w:basedOn w:val="Normalny"/>
    <w:uiPriority w:val="99"/>
    <w:rsid w:val="00841C28"/>
    <w:pPr>
      <w:numPr>
        <w:numId w:val="4"/>
      </w:numPr>
      <w:ind w:left="284" w:hanging="284"/>
    </w:pPr>
    <w:rPr>
      <w:b/>
      <w:bCs/>
      <w:sz w:val="28"/>
      <w:szCs w:val="28"/>
      <w:u w:val="single"/>
    </w:rPr>
  </w:style>
  <w:style w:type="paragraph" w:customStyle="1" w:styleId="Wypunktowanie">
    <w:name w:val="Wypunktowanie"/>
    <w:basedOn w:val="Normalny"/>
    <w:uiPriority w:val="99"/>
    <w:rsid w:val="00841C28"/>
    <w:pPr>
      <w:numPr>
        <w:numId w:val="5"/>
      </w:numPr>
    </w:pPr>
  </w:style>
  <w:style w:type="paragraph" w:styleId="Tekstprzypisudolnego">
    <w:name w:val="footnote text"/>
    <w:basedOn w:val="Normalny"/>
    <w:link w:val="TekstprzypisudolnegoZnak"/>
    <w:uiPriority w:val="99"/>
    <w:rsid w:val="00841C28"/>
    <w:rPr>
      <w:rFonts w:eastAsia="Calibri"/>
      <w:sz w:val="20"/>
      <w:szCs w:val="20"/>
    </w:rPr>
  </w:style>
  <w:style w:type="character" w:customStyle="1" w:styleId="TekstprzypisudolnegoZnak">
    <w:name w:val="Tekst przypisu dolnego Znak"/>
    <w:link w:val="Tekstprzypisudolnego"/>
    <w:uiPriority w:val="99"/>
    <w:locked/>
    <w:rsid w:val="00841C28"/>
    <w:rPr>
      <w:rFonts w:ascii="Times New Roman" w:hAnsi="Times New Roman" w:cs="Times New Roman"/>
    </w:rPr>
  </w:style>
  <w:style w:type="paragraph" w:styleId="Spistreci1">
    <w:name w:val="toc 1"/>
    <w:basedOn w:val="Normalny"/>
    <w:next w:val="Normalny"/>
    <w:autoRedefine/>
    <w:uiPriority w:val="99"/>
    <w:semiHidden/>
    <w:rsid w:val="00841C28"/>
    <w:pPr>
      <w:spacing w:before="120"/>
    </w:pPr>
    <w:rPr>
      <w:b/>
      <w:bCs/>
      <w:i/>
      <w:iCs/>
    </w:rPr>
  </w:style>
  <w:style w:type="paragraph" w:styleId="Spistreci2">
    <w:name w:val="toc 2"/>
    <w:basedOn w:val="Normalny"/>
    <w:next w:val="Normalny"/>
    <w:autoRedefine/>
    <w:uiPriority w:val="99"/>
    <w:semiHidden/>
    <w:rsid w:val="00841C28"/>
    <w:pPr>
      <w:spacing w:before="120"/>
      <w:ind w:left="240"/>
    </w:pPr>
    <w:rPr>
      <w:b/>
      <w:bCs/>
    </w:rPr>
  </w:style>
  <w:style w:type="paragraph" w:styleId="Spistreci3">
    <w:name w:val="toc 3"/>
    <w:basedOn w:val="Normalny"/>
    <w:next w:val="Normalny"/>
    <w:autoRedefine/>
    <w:uiPriority w:val="99"/>
    <w:semiHidden/>
    <w:rsid w:val="00841C28"/>
    <w:pPr>
      <w:ind w:left="480"/>
    </w:pPr>
  </w:style>
  <w:style w:type="paragraph" w:styleId="Spistreci4">
    <w:name w:val="toc 4"/>
    <w:basedOn w:val="Normalny"/>
    <w:next w:val="Normalny"/>
    <w:autoRedefine/>
    <w:uiPriority w:val="99"/>
    <w:semiHidden/>
    <w:rsid w:val="00841C28"/>
    <w:pPr>
      <w:ind w:left="720"/>
    </w:pPr>
  </w:style>
  <w:style w:type="paragraph" w:styleId="Spistreci5">
    <w:name w:val="toc 5"/>
    <w:basedOn w:val="Normalny"/>
    <w:next w:val="Normalny"/>
    <w:autoRedefine/>
    <w:uiPriority w:val="99"/>
    <w:semiHidden/>
    <w:rsid w:val="00841C28"/>
    <w:pPr>
      <w:ind w:left="960"/>
    </w:pPr>
  </w:style>
  <w:style w:type="paragraph" w:styleId="Spistreci6">
    <w:name w:val="toc 6"/>
    <w:basedOn w:val="Normalny"/>
    <w:next w:val="Normalny"/>
    <w:autoRedefine/>
    <w:uiPriority w:val="99"/>
    <w:semiHidden/>
    <w:rsid w:val="00841C28"/>
    <w:pPr>
      <w:ind w:left="1200"/>
    </w:pPr>
  </w:style>
  <w:style w:type="paragraph" w:styleId="Spistreci7">
    <w:name w:val="toc 7"/>
    <w:basedOn w:val="Normalny"/>
    <w:next w:val="Normalny"/>
    <w:autoRedefine/>
    <w:uiPriority w:val="99"/>
    <w:semiHidden/>
    <w:rsid w:val="00841C28"/>
    <w:pPr>
      <w:ind w:left="1440"/>
    </w:pPr>
  </w:style>
  <w:style w:type="paragraph" w:styleId="Spistreci8">
    <w:name w:val="toc 8"/>
    <w:basedOn w:val="Normalny"/>
    <w:next w:val="Normalny"/>
    <w:autoRedefine/>
    <w:uiPriority w:val="99"/>
    <w:semiHidden/>
    <w:rsid w:val="00841C28"/>
    <w:pPr>
      <w:ind w:left="1680"/>
    </w:pPr>
  </w:style>
  <w:style w:type="paragraph" w:styleId="Spistreci9">
    <w:name w:val="toc 9"/>
    <w:basedOn w:val="Normalny"/>
    <w:next w:val="Normalny"/>
    <w:autoRedefine/>
    <w:uiPriority w:val="99"/>
    <w:semiHidden/>
    <w:rsid w:val="00841C28"/>
    <w:pPr>
      <w:ind w:left="1920"/>
    </w:pPr>
  </w:style>
  <w:style w:type="character" w:styleId="UyteHipercze">
    <w:name w:val="FollowedHyperlink"/>
    <w:uiPriority w:val="99"/>
    <w:rsid w:val="00841C28"/>
    <w:rPr>
      <w:color w:val="800080"/>
      <w:u w:val="single"/>
    </w:rPr>
  </w:style>
  <w:style w:type="paragraph" w:styleId="Tytu">
    <w:name w:val="Title"/>
    <w:basedOn w:val="Normalny"/>
    <w:link w:val="TytuZnak"/>
    <w:uiPriority w:val="99"/>
    <w:qFormat/>
    <w:rsid w:val="00841C28"/>
    <w:pPr>
      <w:jc w:val="center"/>
    </w:pPr>
    <w:rPr>
      <w:rFonts w:ascii="Arial" w:eastAsia="Calibri" w:hAnsi="Arial" w:cs="Arial"/>
      <w:b/>
      <w:bCs/>
    </w:rPr>
  </w:style>
  <w:style w:type="character" w:customStyle="1" w:styleId="TytuZnak">
    <w:name w:val="Tytuł Znak"/>
    <w:link w:val="Tytu"/>
    <w:uiPriority w:val="99"/>
    <w:locked/>
    <w:rsid w:val="00841C28"/>
    <w:rPr>
      <w:rFonts w:ascii="Arial" w:hAnsi="Arial" w:cs="Arial"/>
      <w:b/>
      <w:bCs/>
      <w:sz w:val="24"/>
      <w:szCs w:val="24"/>
    </w:rPr>
  </w:style>
  <w:style w:type="paragraph" w:customStyle="1" w:styleId="Standard">
    <w:name w:val="Standard"/>
    <w:uiPriority w:val="99"/>
    <w:rsid w:val="00841C28"/>
    <w:pPr>
      <w:widowControl w:val="0"/>
    </w:pPr>
    <w:rPr>
      <w:rFonts w:ascii="Times New Roman" w:eastAsia="Times New Roman" w:hAnsi="Times New Roman"/>
      <w:sz w:val="24"/>
      <w:szCs w:val="24"/>
    </w:rPr>
  </w:style>
  <w:style w:type="paragraph" w:customStyle="1" w:styleId="Zawartotabeli">
    <w:name w:val="Zawartość tabeli"/>
    <w:basedOn w:val="Normalny"/>
    <w:uiPriority w:val="99"/>
    <w:rsid w:val="00841C28"/>
    <w:pPr>
      <w:suppressLineNumbers/>
      <w:suppressAutoHyphens/>
    </w:pPr>
    <w:rPr>
      <w:lang w:eastAsia="ar-SA"/>
    </w:rPr>
  </w:style>
  <w:style w:type="paragraph" w:customStyle="1" w:styleId="Nagwektabeli">
    <w:name w:val="Nagłówek tabeli"/>
    <w:basedOn w:val="Zawartotabeli"/>
    <w:uiPriority w:val="99"/>
    <w:rsid w:val="00841C28"/>
    <w:pPr>
      <w:jc w:val="center"/>
    </w:pPr>
    <w:rPr>
      <w:b/>
      <w:bCs/>
      <w:i/>
      <w:iCs/>
    </w:rPr>
  </w:style>
  <w:style w:type="character" w:customStyle="1" w:styleId="AkapitzlistZnak">
    <w:name w:val="Akapit z listą Znak"/>
    <w:aliases w:val="CW_Lista Znak"/>
    <w:link w:val="Akapitzlist"/>
    <w:uiPriority w:val="99"/>
    <w:locked/>
    <w:rsid w:val="00F72077"/>
    <w:rPr>
      <w:rFonts w:ascii="Times New Roman" w:hAnsi="Times New Roman" w:cs="Times New Roman"/>
      <w:sz w:val="24"/>
      <w:szCs w:val="24"/>
    </w:rPr>
  </w:style>
  <w:style w:type="paragraph" w:customStyle="1" w:styleId="t">
    <w:name w:val="t"/>
    <w:basedOn w:val="Normalny"/>
    <w:uiPriority w:val="99"/>
    <w:rsid w:val="00583534"/>
    <w:pPr>
      <w:spacing w:before="100" w:beforeAutospacing="1" w:after="100" w:afterAutospacing="1"/>
      <w:ind w:right="170"/>
    </w:pPr>
    <w:rPr>
      <w:b/>
      <w:bCs/>
      <w:color w:val="000000"/>
    </w:rPr>
  </w:style>
  <w:style w:type="character" w:styleId="Tekstzastpczy">
    <w:name w:val="Placeholder Text"/>
    <w:uiPriority w:val="99"/>
    <w:semiHidden/>
    <w:rsid w:val="004C1D9C"/>
    <w:rPr>
      <w:color w:val="808080"/>
    </w:rPr>
  </w:style>
  <w:style w:type="table" w:styleId="Tabela-Siatka">
    <w:name w:val="Table Grid"/>
    <w:basedOn w:val="Standardowy"/>
    <w:uiPriority w:val="59"/>
    <w:rsid w:val="00473805"/>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locked/>
    <w:rsid w:val="007207FB"/>
    <w:rPr>
      <w:sz w:val="16"/>
      <w:szCs w:val="16"/>
    </w:rPr>
  </w:style>
  <w:style w:type="paragraph" w:styleId="Tekstkomentarza">
    <w:name w:val="annotation text"/>
    <w:basedOn w:val="Normalny"/>
    <w:link w:val="TekstkomentarzaZnak"/>
    <w:uiPriority w:val="99"/>
    <w:unhideWhenUsed/>
    <w:locked/>
    <w:rsid w:val="007207FB"/>
    <w:rPr>
      <w:sz w:val="20"/>
      <w:szCs w:val="20"/>
    </w:rPr>
  </w:style>
  <w:style w:type="character" w:customStyle="1" w:styleId="TekstkomentarzaZnak">
    <w:name w:val="Tekst komentarza Znak"/>
    <w:basedOn w:val="Domylnaczcionkaakapitu"/>
    <w:link w:val="Tekstkomentarza"/>
    <w:uiPriority w:val="99"/>
    <w:rsid w:val="007207FB"/>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locked/>
    <w:rsid w:val="007207FB"/>
    <w:rPr>
      <w:b/>
      <w:bCs/>
    </w:rPr>
  </w:style>
  <w:style w:type="character" w:customStyle="1" w:styleId="TematkomentarzaZnak">
    <w:name w:val="Temat komentarza Znak"/>
    <w:basedOn w:val="TekstkomentarzaZnak"/>
    <w:link w:val="Tematkomentarza"/>
    <w:uiPriority w:val="99"/>
    <w:semiHidden/>
    <w:rsid w:val="007207FB"/>
    <w:rPr>
      <w:rFonts w:ascii="Times New Roman" w:eastAsia="Times New Roman" w:hAnsi="Times New Roman"/>
      <w:b/>
      <w:bCs/>
    </w:rPr>
  </w:style>
  <w:style w:type="paragraph" w:customStyle="1" w:styleId="Default">
    <w:name w:val="Default"/>
    <w:rsid w:val="00BE061E"/>
    <w:pPr>
      <w:autoSpaceDE w:val="0"/>
      <w:autoSpaceDN w:val="0"/>
      <w:adjustRightInd w:val="0"/>
    </w:pPr>
    <w:rPr>
      <w:rFonts w:ascii="Times New Roman" w:hAnsi="Times New Roman"/>
      <w:color w:val="000000"/>
      <w:sz w:val="24"/>
      <w:szCs w:val="24"/>
    </w:rPr>
  </w:style>
  <w:style w:type="paragraph" w:customStyle="1" w:styleId="Tekstpodstawowy21">
    <w:name w:val="Tekst podstawowy 21"/>
    <w:basedOn w:val="Normalny"/>
    <w:uiPriority w:val="99"/>
    <w:rsid w:val="003B5350"/>
    <w:pPr>
      <w:suppressAutoHyphens/>
    </w:pPr>
    <w:rPr>
      <w:rFonts w:eastAsia="Calibri"/>
      <w:lang w:eastAsia="zh-CN"/>
    </w:rPr>
  </w:style>
  <w:style w:type="character" w:styleId="Odwoanieprzypisudolnego">
    <w:name w:val="footnote reference"/>
    <w:basedOn w:val="Domylnaczcionkaakapitu"/>
    <w:uiPriority w:val="99"/>
    <w:semiHidden/>
    <w:unhideWhenUsed/>
    <w:locked/>
    <w:rsid w:val="00F76E16"/>
    <w:rPr>
      <w:vertAlign w:val="superscript"/>
    </w:rPr>
  </w:style>
  <w:style w:type="character" w:customStyle="1" w:styleId="DeltaViewInsertion">
    <w:name w:val="DeltaView Insertion"/>
    <w:rsid w:val="00A3742E"/>
    <w:rPr>
      <w:b/>
      <w:i/>
      <w:spacing w:val="0"/>
    </w:rPr>
  </w:style>
  <w:style w:type="paragraph" w:customStyle="1" w:styleId="Tiret0">
    <w:name w:val="Tiret 0"/>
    <w:basedOn w:val="Normalny"/>
    <w:rsid w:val="00A3742E"/>
    <w:pPr>
      <w:numPr>
        <w:numId w:val="54"/>
      </w:numPr>
      <w:spacing w:before="120" w:after="120"/>
    </w:pPr>
    <w:rPr>
      <w:rFonts w:eastAsia="Calibri"/>
      <w:szCs w:val="22"/>
      <w:lang w:eastAsia="en-GB"/>
    </w:rPr>
  </w:style>
  <w:style w:type="paragraph" w:customStyle="1" w:styleId="Tiret1">
    <w:name w:val="Tiret 1"/>
    <w:basedOn w:val="Normalny"/>
    <w:rsid w:val="00A3742E"/>
    <w:pPr>
      <w:numPr>
        <w:numId w:val="55"/>
      </w:numPr>
      <w:spacing w:before="120" w:after="120"/>
    </w:pPr>
    <w:rPr>
      <w:rFonts w:eastAsia="Calibri"/>
      <w:szCs w:val="22"/>
      <w:lang w:eastAsia="en-GB"/>
    </w:rPr>
  </w:style>
  <w:style w:type="paragraph" w:customStyle="1" w:styleId="NumPar1">
    <w:name w:val="NumPar 1"/>
    <w:basedOn w:val="Normalny"/>
    <w:next w:val="Normalny"/>
    <w:rsid w:val="00A3742E"/>
    <w:pPr>
      <w:numPr>
        <w:numId w:val="56"/>
      </w:numPr>
      <w:spacing w:before="120" w:after="120"/>
    </w:pPr>
    <w:rPr>
      <w:rFonts w:eastAsia="Calibri"/>
      <w:szCs w:val="22"/>
      <w:lang w:eastAsia="en-GB"/>
    </w:rPr>
  </w:style>
  <w:style w:type="paragraph" w:customStyle="1" w:styleId="NumPar2">
    <w:name w:val="NumPar 2"/>
    <w:basedOn w:val="Normalny"/>
    <w:next w:val="Normalny"/>
    <w:rsid w:val="00A3742E"/>
    <w:pPr>
      <w:numPr>
        <w:ilvl w:val="1"/>
        <w:numId w:val="56"/>
      </w:numPr>
      <w:spacing w:before="120" w:after="120"/>
    </w:pPr>
    <w:rPr>
      <w:rFonts w:eastAsia="Calibri"/>
      <w:szCs w:val="22"/>
      <w:lang w:eastAsia="en-GB"/>
    </w:rPr>
  </w:style>
  <w:style w:type="paragraph" w:customStyle="1" w:styleId="NumPar3">
    <w:name w:val="NumPar 3"/>
    <w:basedOn w:val="Normalny"/>
    <w:next w:val="Normalny"/>
    <w:rsid w:val="00A3742E"/>
    <w:pPr>
      <w:numPr>
        <w:ilvl w:val="2"/>
        <w:numId w:val="56"/>
      </w:numPr>
      <w:spacing w:before="120" w:after="120"/>
    </w:pPr>
    <w:rPr>
      <w:rFonts w:eastAsia="Calibri"/>
      <w:szCs w:val="22"/>
      <w:lang w:eastAsia="en-GB"/>
    </w:rPr>
  </w:style>
  <w:style w:type="paragraph" w:customStyle="1" w:styleId="NumPar4">
    <w:name w:val="NumPar 4"/>
    <w:basedOn w:val="Normalny"/>
    <w:next w:val="Normalny"/>
    <w:rsid w:val="00A3742E"/>
    <w:pPr>
      <w:numPr>
        <w:ilvl w:val="3"/>
        <w:numId w:val="56"/>
      </w:numPr>
      <w:spacing w:before="120" w:after="120"/>
    </w:pPr>
    <w:rPr>
      <w:rFonts w:eastAsia="Calibri"/>
      <w:szCs w:val="22"/>
      <w:lang w:eastAsia="en-GB"/>
    </w:rPr>
  </w:style>
  <w:style w:type="paragraph" w:styleId="Lista">
    <w:name w:val="List"/>
    <w:basedOn w:val="Normalny"/>
    <w:locked/>
    <w:rsid w:val="00B73435"/>
    <w:pPr>
      <w:autoSpaceDE w:val="0"/>
      <w:autoSpaceDN w:val="0"/>
      <w:spacing w:before="90" w:line="380" w:lineRule="atLeast"/>
    </w:pPr>
    <w:rPr>
      <w:w w:val="89"/>
      <w:sz w:val="25"/>
      <w:szCs w:val="20"/>
    </w:rPr>
  </w:style>
  <w:style w:type="paragraph" w:styleId="Zwykytekst">
    <w:name w:val="Plain Text"/>
    <w:basedOn w:val="Normalny"/>
    <w:link w:val="ZwykytekstZnak"/>
    <w:locked/>
    <w:rsid w:val="00113218"/>
    <w:pPr>
      <w:autoSpaceDE w:val="0"/>
      <w:autoSpaceDN w:val="0"/>
      <w:spacing w:before="90" w:line="380" w:lineRule="atLeast"/>
    </w:pPr>
    <w:rPr>
      <w:rFonts w:ascii="Courier New" w:hAnsi="Courier New"/>
      <w:w w:val="89"/>
      <w:sz w:val="25"/>
      <w:szCs w:val="20"/>
      <w:lang w:eastAsia="en-US"/>
    </w:rPr>
  </w:style>
  <w:style w:type="character" w:customStyle="1" w:styleId="ZwykytekstZnak">
    <w:name w:val="Zwykły tekst Znak"/>
    <w:basedOn w:val="Domylnaczcionkaakapitu"/>
    <w:link w:val="Zwykytekst"/>
    <w:rsid w:val="00113218"/>
    <w:rPr>
      <w:rFonts w:ascii="Courier New" w:eastAsia="Times New Roman" w:hAnsi="Courier New"/>
      <w:w w:val="89"/>
      <w:sz w:val="25"/>
      <w:lang w:eastAsia="en-US"/>
    </w:rPr>
  </w:style>
  <w:style w:type="character" w:customStyle="1" w:styleId="st">
    <w:name w:val="st"/>
    <w:basedOn w:val="Domylnaczcionkaakapitu"/>
    <w:rsid w:val="004158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98435">
      <w:bodyDiv w:val="1"/>
      <w:marLeft w:val="0"/>
      <w:marRight w:val="0"/>
      <w:marTop w:val="0"/>
      <w:marBottom w:val="0"/>
      <w:divBdr>
        <w:top w:val="none" w:sz="0" w:space="0" w:color="auto"/>
        <w:left w:val="none" w:sz="0" w:space="0" w:color="auto"/>
        <w:bottom w:val="none" w:sz="0" w:space="0" w:color="auto"/>
        <w:right w:val="none" w:sz="0" w:space="0" w:color="auto"/>
      </w:divBdr>
    </w:div>
    <w:div w:id="57561906">
      <w:bodyDiv w:val="1"/>
      <w:marLeft w:val="0"/>
      <w:marRight w:val="0"/>
      <w:marTop w:val="0"/>
      <w:marBottom w:val="0"/>
      <w:divBdr>
        <w:top w:val="none" w:sz="0" w:space="0" w:color="auto"/>
        <w:left w:val="none" w:sz="0" w:space="0" w:color="auto"/>
        <w:bottom w:val="none" w:sz="0" w:space="0" w:color="auto"/>
        <w:right w:val="none" w:sz="0" w:space="0" w:color="auto"/>
      </w:divBdr>
    </w:div>
    <w:div w:id="65417908">
      <w:bodyDiv w:val="1"/>
      <w:marLeft w:val="0"/>
      <w:marRight w:val="0"/>
      <w:marTop w:val="0"/>
      <w:marBottom w:val="0"/>
      <w:divBdr>
        <w:top w:val="none" w:sz="0" w:space="0" w:color="auto"/>
        <w:left w:val="none" w:sz="0" w:space="0" w:color="auto"/>
        <w:bottom w:val="none" w:sz="0" w:space="0" w:color="auto"/>
        <w:right w:val="none" w:sz="0" w:space="0" w:color="auto"/>
      </w:divBdr>
    </w:div>
    <w:div w:id="123617738">
      <w:bodyDiv w:val="1"/>
      <w:marLeft w:val="0"/>
      <w:marRight w:val="0"/>
      <w:marTop w:val="0"/>
      <w:marBottom w:val="0"/>
      <w:divBdr>
        <w:top w:val="none" w:sz="0" w:space="0" w:color="auto"/>
        <w:left w:val="none" w:sz="0" w:space="0" w:color="auto"/>
        <w:bottom w:val="none" w:sz="0" w:space="0" w:color="auto"/>
        <w:right w:val="none" w:sz="0" w:space="0" w:color="auto"/>
      </w:divBdr>
    </w:div>
    <w:div w:id="151721722">
      <w:bodyDiv w:val="1"/>
      <w:marLeft w:val="0"/>
      <w:marRight w:val="0"/>
      <w:marTop w:val="0"/>
      <w:marBottom w:val="0"/>
      <w:divBdr>
        <w:top w:val="none" w:sz="0" w:space="0" w:color="auto"/>
        <w:left w:val="none" w:sz="0" w:space="0" w:color="auto"/>
        <w:bottom w:val="none" w:sz="0" w:space="0" w:color="auto"/>
        <w:right w:val="none" w:sz="0" w:space="0" w:color="auto"/>
      </w:divBdr>
    </w:div>
    <w:div w:id="175996188">
      <w:bodyDiv w:val="1"/>
      <w:marLeft w:val="0"/>
      <w:marRight w:val="0"/>
      <w:marTop w:val="0"/>
      <w:marBottom w:val="0"/>
      <w:divBdr>
        <w:top w:val="none" w:sz="0" w:space="0" w:color="auto"/>
        <w:left w:val="none" w:sz="0" w:space="0" w:color="auto"/>
        <w:bottom w:val="none" w:sz="0" w:space="0" w:color="auto"/>
        <w:right w:val="none" w:sz="0" w:space="0" w:color="auto"/>
      </w:divBdr>
    </w:div>
    <w:div w:id="189415390">
      <w:bodyDiv w:val="1"/>
      <w:marLeft w:val="0"/>
      <w:marRight w:val="0"/>
      <w:marTop w:val="0"/>
      <w:marBottom w:val="0"/>
      <w:divBdr>
        <w:top w:val="none" w:sz="0" w:space="0" w:color="auto"/>
        <w:left w:val="none" w:sz="0" w:space="0" w:color="auto"/>
        <w:bottom w:val="none" w:sz="0" w:space="0" w:color="auto"/>
        <w:right w:val="none" w:sz="0" w:space="0" w:color="auto"/>
      </w:divBdr>
    </w:div>
    <w:div w:id="241986449">
      <w:bodyDiv w:val="1"/>
      <w:marLeft w:val="0"/>
      <w:marRight w:val="0"/>
      <w:marTop w:val="0"/>
      <w:marBottom w:val="0"/>
      <w:divBdr>
        <w:top w:val="none" w:sz="0" w:space="0" w:color="auto"/>
        <w:left w:val="none" w:sz="0" w:space="0" w:color="auto"/>
        <w:bottom w:val="none" w:sz="0" w:space="0" w:color="auto"/>
        <w:right w:val="none" w:sz="0" w:space="0" w:color="auto"/>
      </w:divBdr>
    </w:div>
    <w:div w:id="290601546">
      <w:bodyDiv w:val="1"/>
      <w:marLeft w:val="0"/>
      <w:marRight w:val="0"/>
      <w:marTop w:val="0"/>
      <w:marBottom w:val="0"/>
      <w:divBdr>
        <w:top w:val="none" w:sz="0" w:space="0" w:color="auto"/>
        <w:left w:val="none" w:sz="0" w:space="0" w:color="auto"/>
        <w:bottom w:val="none" w:sz="0" w:space="0" w:color="auto"/>
        <w:right w:val="none" w:sz="0" w:space="0" w:color="auto"/>
      </w:divBdr>
    </w:div>
    <w:div w:id="314648738">
      <w:bodyDiv w:val="1"/>
      <w:marLeft w:val="0"/>
      <w:marRight w:val="0"/>
      <w:marTop w:val="0"/>
      <w:marBottom w:val="0"/>
      <w:divBdr>
        <w:top w:val="none" w:sz="0" w:space="0" w:color="auto"/>
        <w:left w:val="none" w:sz="0" w:space="0" w:color="auto"/>
        <w:bottom w:val="none" w:sz="0" w:space="0" w:color="auto"/>
        <w:right w:val="none" w:sz="0" w:space="0" w:color="auto"/>
      </w:divBdr>
    </w:div>
    <w:div w:id="329143252">
      <w:bodyDiv w:val="1"/>
      <w:marLeft w:val="0"/>
      <w:marRight w:val="0"/>
      <w:marTop w:val="0"/>
      <w:marBottom w:val="0"/>
      <w:divBdr>
        <w:top w:val="none" w:sz="0" w:space="0" w:color="auto"/>
        <w:left w:val="none" w:sz="0" w:space="0" w:color="auto"/>
        <w:bottom w:val="none" w:sz="0" w:space="0" w:color="auto"/>
        <w:right w:val="none" w:sz="0" w:space="0" w:color="auto"/>
      </w:divBdr>
    </w:div>
    <w:div w:id="344522808">
      <w:bodyDiv w:val="1"/>
      <w:marLeft w:val="0"/>
      <w:marRight w:val="0"/>
      <w:marTop w:val="0"/>
      <w:marBottom w:val="0"/>
      <w:divBdr>
        <w:top w:val="none" w:sz="0" w:space="0" w:color="auto"/>
        <w:left w:val="none" w:sz="0" w:space="0" w:color="auto"/>
        <w:bottom w:val="none" w:sz="0" w:space="0" w:color="auto"/>
        <w:right w:val="none" w:sz="0" w:space="0" w:color="auto"/>
      </w:divBdr>
    </w:div>
    <w:div w:id="369766444">
      <w:bodyDiv w:val="1"/>
      <w:marLeft w:val="0"/>
      <w:marRight w:val="0"/>
      <w:marTop w:val="0"/>
      <w:marBottom w:val="0"/>
      <w:divBdr>
        <w:top w:val="none" w:sz="0" w:space="0" w:color="auto"/>
        <w:left w:val="none" w:sz="0" w:space="0" w:color="auto"/>
        <w:bottom w:val="none" w:sz="0" w:space="0" w:color="auto"/>
        <w:right w:val="none" w:sz="0" w:space="0" w:color="auto"/>
      </w:divBdr>
    </w:div>
    <w:div w:id="418479254">
      <w:bodyDiv w:val="1"/>
      <w:marLeft w:val="0"/>
      <w:marRight w:val="0"/>
      <w:marTop w:val="0"/>
      <w:marBottom w:val="0"/>
      <w:divBdr>
        <w:top w:val="none" w:sz="0" w:space="0" w:color="auto"/>
        <w:left w:val="none" w:sz="0" w:space="0" w:color="auto"/>
        <w:bottom w:val="none" w:sz="0" w:space="0" w:color="auto"/>
        <w:right w:val="none" w:sz="0" w:space="0" w:color="auto"/>
      </w:divBdr>
    </w:div>
    <w:div w:id="424545469">
      <w:bodyDiv w:val="1"/>
      <w:marLeft w:val="0"/>
      <w:marRight w:val="0"/>
      <w:marTop w:val="0"/>
      <w:marBottom w:val="0"/>
      <w:divBdr>
        <w:top w:val="none" w:sz="0" w:space="0" w:color="auto"/>
        <w:left w:val="none" w:sz="0" w:space="0" w:color="auto"/>
        <w:bottom w:val="none" w:sz="0" w:space="0" w:color="auto"/>
        <w:right w:val="none" w:sz="0" w:space="0" w:color="auto"/>
      </w:divBdr>
    </w:div>
    <w:div w:id="463886323">
      <w:bodyDiv w:val="1"/>
      <w:marLeft w:val="0"/>
      <w:marRight w:val="0"/>
      <w:marTop w:val="0"/>
      <w:marBottom w:val="0"/>
      <w:divBdr>
        <w:top w:val="none" w:sz="0" w:space="0" w:color="auto"/>
        <w:left w:val="none" w:sz="0" w:space="0" w:color="auto"/>
        <w:bottom w:val="none" w:sz="0" w:space="0" w:color="auto"/>
        <w:right w:val="none" w:sz="0" w:space="0" w:color="auto"/>
      </w:divBdr>
    </w:div>
    <w:div w:id="538515808">
      <w:bodyDiv w:val="1"/>
      <w:marLeft w:val="0"/>
      <w:marRight w:val="0"/>
      <w:marTop w:val="0"/>
      <w:marBottom w:val="0"/>
      <w:divBdr>
        <w:top w:val="none" w:sz="0" w:space="0" w:color="auto"/>
        <w:left w:val="none" w:sz="0" w:space="0" w:color="auto"/>
        <w:bottom w:val="none" w:sz="0" w:space="0" w:color="auto"/>
        <w:right w:val="none" w:sz="0" w:space="0" w:color="auto"/>
      </w:divBdr>
    </w:div>
    <w:div w:id="547179555">
      <w:bodyDiv w:val="1"/>
      <w:marLeft w:val="0"/>
      <w:marRight w:val="0"/>
      <w:marTop w:val="0"/>
      <w:marBottom w:val="0"/>
      <w:divBdr>
        <w:top w:val="none" w:sz="0" w:space="0" w:color="auto"/>
        <w:left w:val="none" w:sz="0" w:space="0" w:color="auto"/>
        <w:bottom w:val="none" w:sz="0" w:space="0" w:color="auto"/>
        <w:right w:val="none" w:sz="0" w:space="0" w:color="auto"/>
      </w:divBdr>
    </w:div>
    <w:div w:id="630287999">
      <w:bodyDiv w:val="1"/>
      <w:marLeft w:val="0"/>
      <w:marRight w:val="0"/>
      <w:marTop w:val="0"/>
      <w:marBottom w:val="0"/>
      <w:divBdr>
        <w:top w:val="none" w:sz="0" w:space="0" w:color="auto"/>
        <w:left w:val="none" w:sz="0" w:space="0" w:color="auto"/>
        <w:bottom w:val="none" w:sz="0" w:space="0" w:color="auto"/>
        <w:right w:val="none" w:sz="0" w:space="0" w:color="auto"/>
      </w:divBdr>
    </w:div>
    <w:div w:id="643202332">
      <w:bodyDiv w:val="1"/>
      <w:marLeft w:val="0"/>
      <w:marRight w:val="0"/>
      <w:marTop w:val="0"/>
      <w:marBottom w:val="0"/>
      <w:divBdr>
        <w:top w:val="none" w:sz="0" w:space="0" w:color="auto"/>
        <w:left w:val="none" w:sz="0" w:space="0" w:color="auto"/>
        <w:bottom w:val="none" w:sz="0" w:space="0" w:color="auto"/>
        <w:right w:val="none" w:sz="0" w:space="0" w:color="auto"/>
      </w:divBdr>
    </w:div>
    <w:div w:id="681321506">
      <w:bodyDiv w:val="1"/>
      <w:marLeft w:val="0"/>
      <w:marRight w:val="0"/>
      <w:marTop w:val="0"/>
      <w:marBottom w:val="0"/>
      <w:divBdr>
        <w:top w:val="none" w:sz="0" w:space="0" w:color="auto"/>
        <w:left w:val="none" w:sz="0" w:space="0" w:color="auto"/>
        <w:bottom w:val="none" w:sz="0" w:space="0" w:color="auto"/>
        <w:right w:val="none" w:sz="0" w:space="0" w:color="auto"/>
      </w:divBdr>
    </w:div>
    <w:div w:id="743113747">
      <w:bodyDiv w:val="1"/>
      <w:marLeft w:val="0"/>
      <w:marRight w:val="0"/>
      <w:marTop w:val="0"/>
      <w:marBottom w:val="0"/>
      <w:divBdr>
        <w:top w:val="none" w:sz="0" w:space="0" w:color="auto"/>
        <w:left w:val="none" w:sz="0" w:space="0" w:color="auto"/>
        <w:bottom w:val="none" w:sz="0" w:space="0" w:color="auto"/>
        <w:right w:val="none" w:sz="0" w:space="0" w:color="auto"/>
      </w:divBdr>
    </w:div>
    <w:div w:id="777024288">
      <w:marLeft w:val="0"/>
      <w:marRight w:val="0"/>
      <w:marTop w:val="0"/>
      <w:marBottom w:val="0"/>
      <w:divBdr>
        <w:top w:val="none" w:sz="0" w:space="0" w:color="auto"/>
        <w:left w:val="none" w:sz="0" w:space="0" w:color="auto"/>
        <w:bottom w:val="none" w:sz="0" w:space="0" w:color="auto"/>
        <w:right w:val="none" w:sz="0" w:space="0" w:color="auto"/>
      </w:divBdr>
    </w:div>
    <w:div w:id="777024289">
      <w:marLeft w:val="0"/>
      <w:marRight w:val="0"/>
      <w:marTop w:val="0"/>
      <w:marBottom w:val="0"/>
      <w:divBdr>
        <w:top w:val="none" w:sz="0" w:space="0" w:color="auto"/>
        <w:left w:val="none" w:sz="0" w:space="0" w:color="auto"/>
        <w:bottom w:val="none" w:sz="0" w:space="0" w:color="auto"/>
        <w:right w:val="none" w:sz="0" w:space="0" w:color="auto"/>
      </w:divBdr>
    </w:div>
    <w:div w:id="777024290">
      <w:marLeft w:val="0"/>
      <w:marRight w:val="0"/>
      <w:marTop w:val="0"/>
      <w:marBottom w:val="0"/>
      <w:divBdr>
        <w:top w:val="none" w:sz="0" w:space="0" w:color="auto"/>
        <w:left w:val="none" w:sz="0" w:space="0" w:color="auto"/>
        <w:bottom w:val="none" w:sz="0" w:space="0" w:color="auto"/>
        <w:right w:val="none" w:sz="0" w:space="0" w:color="auto"/>
      </w:divBdr>
    </w:div>
    <w:div w:id="777024291">
      <w:marLeft w:val="0"/>
      <w:marRight w:val="0"/>
      <w:marTop w:val="0"/>
      <w:marBottom w:val="0"/>
      <w:divBdr>
        <w:top w:val="none" w:sz="0" w:space="0" w:color="auto"/>
        <w:left w:val="none" w:sz="0" w:space="0" w:color="auto"/>
        <w:bottom w:val="none" w:sz="0" w:space="0" w:color="auto"/>
        <w:right w:val="none" w:sz="0" w:space="0" w:color="auto"/>
      </w:divBdr>
    </w:div>
    <w:div w:id="777024292">
      <w:marLeft w:val="0"/>
      <w:marRight w:val="0"/>
      <w:marTop w:val="0"/>
      <w:marBottom w:val="0"/>
      <w:divBdr>
        <w:top w:val="none" w:sz="0" w:space="0" w:color="auto"/>
        <w:left w:val="none" w:sz="0" w:space="0" w:color="auto"/>
        <w:bottom w:val="none" w:sz="0" w:space="0" w:color="auto"/>
        <w:right w:val="none" w:sz="0" w:space="0" w:color="auto"/>
      </w:divBdr>
    </w:div>
    <w:div w:id="777024293">
      <w:marLeft w:val="0"/>
      <w:marRight w:val="0"/>
      <w:marTop w:val="0"/>
      <w:marBottom w:val="0"/>
      <w:divBdr>
        <w:top w:val="none" w:sz="0" w:space="0" w:color="auto"/>
        <w:left w:val="none" w:sz="0" w:space="0" w:color="auto"/>
        <w:bottom w:val="none" w:sz="0" w:space="0" w:color="auto"/>
        <w:right w:val="none" w:sz="0" w:space="0" w:color="auto"/>
      </w:divBdr>
    </w:div>
    <w:div w:id="777024294">
      <w:marLeft w:val="0"/>
      <w:marRight w:val="0"/>
      <w:marTop w:val="0"/>
      <w:marBottom w:val="0"/>
      <w:divBdr>
        <w:top w:val="none" w:sz="0" w:space="0" w:color="auto"/>
        <w:left w:val="none" w:sz="0" w:space="0" w:color="auto"/>
        <w:bottom w:val="none" w:sz="0" w:space="0" w:color="auto"/>
        <w:right w:val="none" w:sz="0" w:space="0" w:color="auto"/>
      </w:divBdr>
    </w:div>
    <w:div w:id="777024295">
      <w:marLeft w:val="0"/>
      <w:marRight w:val="0"/>
      <w:marTop w:val="0"/>
      <w:marBottom w:val="0"/>
      <w:divBdr>
        <w:top w:val="none" w:sz="0" w:space="0" w:color="auto"/>
        <w:left w:val="none" w:sz="0" w:space="0" w:color="auto"/>
        <w:bottom w:val="none" w:sz="0" w:space="0" w:color="auto"/>
        <w:right w:val="none" w:sz="0" w:space="0" w:color="auto"/>
      </w:divBdr>
    </w:div>
    <w:div w:id="777024296">
      <w:marLeft w:val="0"/>
      <w:marRight w:val="0"/>
      <w:marTop w:val="0"/>
      <w:marBottom w:val="0"/>
      <w:divBdr>
        <w:top w:val="none" w:sz="0" w:space="0" w:color="auto"/>
        <w:left w:val="none" w:sz="0" w:space="0" w:color="auto"/>
        <w:bottom w:val="none" w:sz="0" w:space="0" w:color="auto"/>
        <w:right w:val="none" w:sz="0" w:space="0" w:color="auto"/>
      </w:divBdr>
    </w:div>
    <w:div w:id="777024297">
      <w:marLeft w:val="0"/>
      <w:marRight w:val="0"/>
      <w:marTop w:val="0"/>
      <w:marBottom w:val="0"/>
      <w:divBdr>
        <w:top w:val="none" w:sz="0" w:space="0" w:color="auto"/>
        <w:left w:val="none" w:sz="0" w:space="0" w:color="auto"/>
        <w:bottom w:val="none" w:sz="0" w:space="0" w:color="auto"/>
        <w:right w:val="none" w:sz="0" w:space="0" w:color="auto"/>
      </w:divBdr>
    </w:div>
    <w:div w:id="777024298">
      <w:marLeft w:val="0"/>
      <w:marRight w:val="0"/>
      <w:marTop w:val="0"/>
      <w:marBottom w:val="0"/>
      <w:divBdr>
        <w:top w:val="none" w:sz="0" w:space="0" w:color="auto"/>
        <w:left w:val="none" w:sz="0" w:space="0" w:color="auto"/>
        <w:bottom w:val="none" w:sz="0" w:space="0" w:color="auto"/>
        <w:right w:val="none" w:sz="0" w:space="0" w:color="auto"/>
      </w:divBdr>
    </w:div>
    <w:div w:id="798959996">
      <w:bodyDiv w:val="1"/>
      <w:marLeft w:val="0"/>
      <w:marRight w:val="0"/>
      <w:marTop w:val="0"/>
      <w:marBottom w:val="0"/>
      <w:divBdr>
        <w:top w:val="none" w:sz="0" w:space="0" w:color="auto"/>
        <w:left w:val="none" w:sz="0" w:space="0" w:color="auto"/>
        <w:bottom w:val="none" w:sz="0" w:space="0" w:color="auto"/>
        <w:right w:val="none" w:sz="0" w:space="0" w:color="auto"/>
      </w:divBdr>
    </w:div>
    <w:div w:id="802965045">
      <w:bodyDiv w:val="1"/>
      <w:marLeft w:val="0"/>
      <w:marRight w:val="0"/>
      <w:marTop w:val="0"/>
      <w:marBottom w:val="0"/>
      <w:divBdr>
        <w:top w:val="none" w:sz="0" w:space="0" w:color="auto"/>
        <w:left w:val="none" w:sz="0" w:space="0" w:color="auto"/>
        <w:bottom w:val="none" w:sz="0" w:space="0" w:color="auto"/>
        <w:right w:val="none" w:sz="0" w:space="0" w:color="auto"/>
      </w:divBdr>
    </w:div>
    <w:div w:id="818419210">
      <w:bodyDiv w:val="1"/>
      <w:marLeft w:val="0"/>
      <w:marRight w:val="0"/>
      <w:marTop w:val="0"/>
      <w:marBottom w:val="0"/>
      <w:divBdr>
        <w:top w:val="none" w:sz="0" w:space="0" w:color="auto"/>
        <w:left w:val="none" w:sz="0" w:space="0" w:color="auto"/>
        <w:bottom w:val="none" w:sz="0" w:space="0" w:color="auto"/>
        <w:right w:val="none" w:sz="0" w:space="0" w:color="auto"/>
      </w:divBdr>
    </w:div>
    <w:div w:id="824590477">
      <w:bodyDiv w:val="1"/>
      <w:marLeft w:val="0"/>
      <w:marRight w:val="0"/>
      <w:marTop w:val="0"/>
      <w:marBottom w:val="0"/>
      <w:divBdr>
        <w:top w:val="none" w:sz="0" w:space="0" w:color="auto"/>
        <w:left w:val="none" w:sz="0" w:space="0" w:color="auto"/>
        <w:bottom w:val="none" w:sz="0" w:space="0" w:color="auto"/>
        <w:right w:val="none" w:sz="0" w:space="0" w:color="auto"/>
      </w:divBdr>
    </w:div>
    <w:div w:id="875044959">
      <w:bodyDiv w:val="1"/>
      <w:marLeft w:val="0"/>
      <w:marRight w:val="0"/>
      <w:marTop w:val="0"/>
      <w:marBottom w:val="0"/>
      <w:divBdr>
        <w:top w:val="none" w:sz="0" w:space="0" w:color="auto"/>
        <w:left w:val="none" w:sz="0" w:space="0" w:color="auto"/>
        <w:bottom w:val="none" w:sz="0" w:space="0" w:color="auto"/>
        <w:right w:val="none" w:sz="0" w:space="0" w:color="auto"/>
      </w:divBdr>
    </w:div>
    <w:div w:id="900217096">
      <w:bodyDiv w:val="1"/>
      <w:marLeft w:val="0"/>
      <w:marRight w:val="0"/>
      <w:marTop w:val="0"/>
      <w:marBottom w:val="0"/>
      <w:divBdr>
        <w:top w:val="none" w:sz="0" w:space="0" w:color="auto"/>
        <w:left w:val="none" w:sz="0" w:space="0" w:color="auto"/>
        <w:bottom w:val="none" w:sz="0" w:space="0" w:color="auto"/>
        <w:right w:val="none" w:sz="0" w:space="0" w:color="auto"/>
      </w:divBdr>
    </w:div>
    <w:div w:id="907883045">
      <w:bodyDiv w:val="1"/>
      <w:marLeft w:val="0"/>
      <w:marRight w:val="0"/>
      <w:marTop w:val="0"/>
      <w:marBottom w:val="0"/>
      <w:divBdr>
        <w:top w:val="none" w:sz="0" w:space="0" w:color="auto"/>
        <w:left w:val="none" w:sz="0" w:space="0" w:color="auto"/>
        <w:bottom w:val="none" w:sz="0" w:space="0" w:color="auto"/>
        <w:right w:val="none" w:sz="0" w:space="0" w:color="auto"/>
      </w:divBdr>
    </w:div>
    <w:div w:id="923802260">
      <w:bodyDiv w:val="1"/>
      <w:marLeft w:val="0"/>
      <w:marRight w:val="0"/>
      <w:marTop w:val="0"/>
      <w:marBottom w:val="0"/>
      <w:divBdr>
        <w:top w:val="none" w:sz="0" w:space="0" w:color="auto"/>
        <w:left w:val="none" w:sz="0" w:space="0" w:color="auto"/>
        <w:bottom w:val="none" w:sz="0" w:space="0" w:color="auto"/>
        <w:right w:val="none" w:sz="0" w:space="0" w:color="auto"/>
      </w:divBdr>
    </w:div>
    <w:div w:id="942110109">
      <w:bodyDiv w:val="1"/>
      <w:marLeft w:val="0"/>
      <w:marRight w:val="0"/>
      <w:marTop w:val="0"/>
      <w:marBottom w:val="0"/>
      <w:divBdr>
        <w:top w:val="none" w:sz="0" w:space="0" w:color="auto"/>
        <w:left w:val="none" w:sz="0" w:space="0" w:color="auto"/>
        <w:bottom w:val="none" w:sz="0" w:space="0" w:color="auto"/>
        <w:right w:val="none" w:sz="0" w:space="0" w:color="auto"/>
      </w:divBdr>
    </w:div>
    <w:div w:id="962611995">
      <w:bodyDiv w:val="1"/>
      <w:marLeft w:val="0"/>
      <w:marRight w:val="0"/>
      <w:marTop w:val="0"/>
      <w:marBottom w:val="0"/>
      <w:divBdr>
        <w:top w:val="none" w:sz="0" w:space="0" w:color="auto"/>
        <w:left w:val="none" w:sz="0" w:space="0" w:color="auto"/>
        <w:bottom w:val="none" w:sz="0" w:space="0" w:color="auto"/>
        <w:right w:val="none" w:sz="0" w:space="0" w:color="auto"/>
      </w:divBdr>
    </w:div>
    <w:div w:id="983656517">
      <w:bodyDiv w:val="1"/>
      <w:marLeft w:val="0"/>
      <w:marRight w:val="0"/>
      <w:marTop w:val="0"/>
      <w:marBottom w:val="0"/>
      <w:divBdr>
        <w:top w:val="none" w:sz="0" w:space="0" w:color="auto"/>
        <w:left w:val="none" w:sz="0" w:space="0" w:color="auto"/>
        <w:bottom w:val="none" w:sz="0" w:space="0" w:color="auto"/>
        <w:right w:val="none" w:sz="0" w:space="0" w:color="auto"/>
      </w:divBdr>
    </w:div>
    <w:div w:id="1071200289">
      <w:bodyDiv w:val="1"/>
      <w:marLeft w:val="0"/>
      <w:marRight w:val="0"/>
      <w:marTop w:val="0"/>
      <w:marBottom w:val="0"/>
      <w:divBdr>
        <w:top w:val="none" w:sz="0" w:space="0" w:color="auto"/>
        <w:left w:val="none" w:sz="0" w:space="0" w:color="auto"/>
        <w:bottom w:val="none" w:sz="0" w:space="0" w:color="auto"/>
        <w:right w:val="none" w:sz="0" w:space="0" w:color="auto"/>
      </w:divBdr>
    </w:div>
    <w:div w:id="1118841567">
      <w:bodyDiv w:val="1"/>
      <w:marLeft w:val="0"/>
      <w:marRight w:val="0"/>
      <w:marTop w:val="0"/>
      <w:marBottom w:val="0"/>
      <w:divBdr>
        <w:top w:val="none" w:sz="0" w:space="0" w:color="auto"/>
        <w:left w:val="none" w:sz="0" w:space="0" w:color="auto"/>
        <w:bottom w:val="none" w:sz="0" w:space="0" w:color="auto"/>
        <w:right w:val="none" w:sz="0" w:space="0" w:color="auto"/>
      </w:divBdr>
    </w:div>
    <w:div w:id="1123958302">
      <w:bodyDiv w:val="1"/>
      <w:marLeft w:val="0"/>
      <w:marRight w:val="0"/>
      <w:marTop w:val="0"/>
      <w:marBottom w:val="0"/>
      <w:divBdr>
        <w:top w:val="none" w:sz="0" w:space="0" w:color="auto"/>
        <w:left w:val="none" w:sz="0" w:space="0" w:color="auto"/>
        <w:bottom w:val="none" w:sz="0" w:space="0" w:color="auto"/>
        <w:right w:val="none" w:sz="0" w:space="0" w:color="auto"/>
      </w:divBdr>
    </w:div>
    <w:div w:id="1127164654">
      <w:bodyDiv w:val="1"/>
      <w:marLeft w:val="0"/>
      <w:marRight w:val="0"/>
      <w:marTop w:val="0"/>
      <w:marBottom w:val="0"/>
      <w:divBdr>
        <w:top w:val="none" w:sz="0" w:space="0" w:color="auto"/>
        <w:left w:val="none" w:sz="0" w:space="0" w:color="auto"/>
        <w:bottom w:val="none" w:sz="0" w:space="0" w:color="auto"/>
        <w:right w:val="none" w:sz="0" w:space="0" w:color="auto"/>
      </w:divBdr>
    </w:div>
    <w:div w:id="1127891461">
      <w:bodyDiv w:val="1"/>
      <w:marLeft w:val="0"/>
      <w:marRight w:val="0"/>
      <w:marTop w:val="0"/>
      <w:marBottom w:val="0"/>
      <w:divBdr>
        <w:top w:val="none" w:sz="0" w:space="0" w:color="auto"/>
        <w:left w:val="none" w:sz="0" w:space="0" w:color="auto"/>
        <w:bottom w:val="none" w:sz="0" w:space="0" w:color="auto"/>
        <w:right w:val="none" w:sz="0" w:space="0" w:color="auto"/>
      </w:divBdr>
    </w:div>
    <w:div w:id="1169901487">
      <w:bodyDiv w:val="1"/>
      <w:marLeft w:val="0"/>
      <w:marRight w:val="0"/>
      <w:marTop w:val="0"/>
      <w:marBottom w:val="0"/>
      <w:divBdr>
        <w:top w:val="none" w:sz="0" w:space="0" w:color="auto"/>
        <w:left w:val="none" w:sz="0" w:space="0" w:color="auto"/>
        <w:bottom w:val="none" w:sz="0" w:space="0" w:color="auto"/>
        <w:right w:val="none" w:sz="0" w:space="0" w:color="auto"/>
      </w:divBdr>
    </w:div>
    <w:div w:id="1237587897">
      <w:bodyDiv w:val="1"/>
      <w:marLeft w:val="0"/>
      <w:marRight w:val="0"/>
      <w:marTop w:val="0"/>
      <w:marBottom w:val="0"/>
      <w:divBdr>
        <w:top w:val="none" w:sz="0" w:space="0" w:color="auto"/>
        <w:left w:val="none" w:sz="0" w:space="0" w:color="auto"/>
        <w:bottom w:val="none" w:sz="0" w:space="0" w:color="auto"/>
        <w:right w:val="none" w:sz="0" w:space="0" w:color="auto"/>
      </w:divBdr>
    </w:div>
    <w:div w:id="1285505608">
      <w:bodyDiv w:val="1"/>
      <w:marLeft w:val="0"/>
      <w:marRight w:val="0"/>
      <w:marTop w:val="0"/>
      <w:marBottom w:val="0"/>
      <w:divBdr>
        <w:top w:val="none" w:sz="0" w:space="0" w:color="auto"/>
        <w:left w:val="none" w:sz="0" w:space="0" w:color="auto"/>
        <w:bottom w:val="none" w:sz="0" w:space="0" w:color="auto"/>
        <w:right w:val="none" w:sz="0" w:space="0" w:color="auto"/>
      </w:divBdr>
    </w:div>
    <w:div w:id="1292830038">
      <w:bodyDiv w:val="1"/>
      <w:marLeft w:val="0"/>
      <w:marRight w:val="0"/>
      <w:marTop w:val="0"/>
      <w:marBottom w:val="0"/>
      <w:divBdr>
        <w:top w:val="none" w:sz="0" w:space="0" w:color="auto"/>
        <w:left w:val="none" w:sz="0" w:space="0" w:color="auto"/>
        <w:bottom w:val="none" w:sz="0" w:space="0" w:color="auto"/>
        <w:right w:val="none" w:sz="0" w:space="0" w:color="auto"/>
      </w:divBdr>
    </w:div>
    <w:div w:id="1303729707">
      <w:bodyDiv w:val="1"/>
      <w:marLeft w:val="0"/>
      <w:marRight w:val="0"/>
      <w:marTop w:val="0"/>
      <w:marBottom w:val="0"/>
      <w:divBdr>
        <w:top w:val="none" w:sz="0" w:space="0" w:color="auto"/>
        <w:left w:val="none" w:sz="0" w:space="0" w:color="auto"/>
        <w:bottom w:val="none" w:sz="0" w:space="0" w:color="auto"/>
        <w:right w:val="none" w:sz="0" w:space="0" w:color="auto"/>
      </w:divBdr>
    </w:div>
    <w:div w:id="1317030793">
      <w:bodyDiv w:val="1"/>
      <w:marLeft w:val="0"/>
      <w:marRight w:val="0"/>
      <w:marTop w:val="0"/>
      <w:marBottom w:val="0"/>
      <w:divBdr>
        <w:top w:val="none" w:sz="0" w:space="0" w:color="auto"/>
        <w:left w:val="none" w:sz="0" w:space="0" w:color="auto"/>
        <w:bottom w:val="none" w:sz="0" w:space="0" w:color="auto"/>
        <w:right w:val="none" w:sz="0" w:space="0" w:color="auto"/>
      </w:divBdr>
    </w:div>
    <w:div w:id="1317954675">
      <w:bodyDiv w:val="1"/>
      <w:marLeft w:val="0"/>
      <w:marRight w:val="0"/>
      <w:marTop w:val="0"/>
      <w:marBottom w:val="0"/>
      <w:divBdr>
        <w:top w:val="none" w:sz="0" w:space="0" w:color="auto"/>
        <w:left w:val="none" w:sz="0" w:space="0" w:color="auto"/>
        <w:bottom w:val="none" w:sz="0" w:space="0" w:color="auto"/>
        <w:right w:val="none" w:sz="0" w:space="0" w:color="auto"/>
      </w:divBdr>
    </w:div>
    <w:div w:id="1328052433">
      <w:bodyDiv w:val="1"/>
      <w:marLeft w:val="0"/>
      <w:marRight w:val="0"/>
      <w:marTop w:val="0"/>
      <w:marBottom w:val="0"/>
      <w:divBdr>
        <w:top w:val="none" w:sz="0" w:space="0" w:color="auto"/>
        <w:left w:val="none" w:sz="0" w:space="0" w:color="auto"/>
        <w:bottom w:val="none" w:sz="0" w:space="0" w:color="auto"/>
        <w:right w:val="none" w:sz="0" w:space="0" w:color="auto"/>
      </w:divBdr>
    </w:div>
    <w:div w:id="1414666906">
      <w:bodyDiv w:val="1"/>
      <w:marLeft w:val="0"/>
      <w:marRight w:val="0"/>
      <w:marTop w:val="0"/>
      <w:marBottom w:val="0"/>
      <w:divBdr>
        <w:top w:val="none" w:sz="0" w:space="0" w:color="auto"/>
        <w:left w:val="none" w:sz="0" w:space="0" w:color="auto"/>
        <w:bottom w:val="none" w:sz="0" w:space="0" w:color="auto"/>
        <w:right w:val="none" w:sz="0" w:space="0" w:color="auto"/>
      </w:divBdr>
    </w:div>
    <w:div w:id="1433163541">
      <w:bodyDiv w:val="1"/>
      <w:marLeft w:val="0"/>
      <w:marRight w:val="0"/>
      <w:marTop w:val="0"/>
      <w:marBottom w:val="0"/>
      <w:divBdr>
        <w:top w:val="none" w:sz="0" w:space="0" w:color="auto"/>
        <w:left w:val="none" w:sz="0" w:space="0" w:color="auto"/>
        <w:bottom w:val="none" w:sz="0" w:space="0" w:color="auto"/>
        <w:right w:val="none" w:sz="0" w:space="0" w:color="auto"/>
      </w:divBdr>
    </w:div>
    <w:div w:id="1455710521">
      <w:bodyDiv w:val="1"/>
      <w:marLeft w:val="0"/>
      <w:marRight w:val="0"/>
      <w:marTop w:val="0"/>
      <w:marBottom w:val="0"/>
      <w:divBdr>
        <w:top w:val="none" w:sz="0" w:space="0" w:color="auto"/>
        <w:left w:val="none" w:sz="0" w:space="0" w:color="auto"/>
        <w:bottom w:val="none" w:sz="0" w:space="0" w:color="auto"/>
        <w:right w:val="none" w:sz="0" w:space="0" w:color="auto"/>
      </w:divBdr>
    </w:div>
    <w:div w:id="1476946637">
      <w:bodyDiv w:val="1"/>
      <w:marLeft w:val="0"/>
      <w:marRight w:val="0"/>
      <w:marTop w:val="0"/>
      <w:marBottom w:val="0"/>
      <w:divBdr>
        <w:top w:val="none" w:sz="0" w:space="0" w:color="auto"/>
        <w:left w:val="none" w:sz="0" w:space="0" w:color="auto"/>
        <w:bottom w:val="none" w:sz="0" w:space="0" w:color="auto"/>
        <w:right w:val="none" w:sz="0" w:space="0" w:color="auto"/>
      </w:divBdr>
    </w:div>
    <w:div w:id="1503275363">
      <w:bodyDiv w:val="1"/>
      <w:marLeft w:val="0"/>
      <w:marRight w:val="0"/>
      <w:marTop w:val="0"/>
      <w:marBottom w:val="0"/>
      <w:divBdr>
        <w:top w:val="none" w:sz="0" w:space="0" w:color="auto"/>
        <w:left w:val="none" w:sz="0" w:space="0" w:color="auto"/>
        <w:bottom w:val="none" w:sz="0" w:space="0" w:color="auto"/>
        <w:right w:val="none" w:sz="0" w:space="0" w:color="auto"/>
      </w:divBdr>
    </w:div>
    <w:div w:id="1509490877">
      <w:bodyDiv w:val="1"/>
      <w:marLeft w:val="0"/>
      <w:marRight w:val="0"/>
      <w:marTop w:val="0"/>
      <w:marBottom w:val="0"/>
      <w:divBdr>
        <w:top w:val="none" w:sz="0" w:space="0" w:color="auto"/>
        <w:left w:val="none" w:sz="0" w:space="0" w:color="auto"/>
        <w:bottom w:val="none" w:sz="0" w:space="0" w:color="auto"/>
        <w:right w:val="none" w:sz="0" w:space="0" w:color="auto"/>
      </w:divBdr>
    </w:div>
    <w:div w:id="1583880166">
      <w:bodyDiv w:val="1"/>
      <w:marLeft w:val="0"/>
      <w:marRight w:val="0"/>
      <w:marTop w:val="0"/>
      <w:marBottom w:val="0"/>
      <w:divBdr>
        <w:top w:val="none" w:sz="0" w:space="0" w:color="auto"/>
        <w:left w:val="none" w:sz="0" w:space="0" w:color="auto"/>
        <w:bottom w:val="none" w:sz="0" w:space="0" w:color="auto"/>
        <w:right w:val="none" w:sz="0" w:space="0" w:color="auto"/>
      </w:divBdr>
    </w:div>
    <w:div w:id="1585186734">
      <w:bodyDiv w:val="1"/>
      <w:marLeft w:val="0"/>
      <w:marRight w:val="0"/>
      <w:marTop w:val="0"/>
      <w:marBottom w:val="0"/>
      <w:divBdr>
        <w:top w:val="none" w:sz="0" w:space="0" w:color="auto"/>
        <w:left w:val="none" w:sz="0" w:space="0" w:color="auto"/>
        <w:bottom w:val="none" w:sz="0" w:space="0" w:color="auto"/>
        <w:right w:val="none" w:sz="0" w:space="0" w:color="auto"/>
      </w:divBdr>
    </w:div>
    <w:div w:id="1654413320">
      <w:bodyDiv w:val="1"/>
      <w:marLeft w:val="0"/>
      <w:marRight w:val="0"/>
      <w:marTop w:val="0"/>
      <w:marBottom w:val="0"/>
      <w:divBdr>
        <w:top w:val="none" w:sz="0" w:space="0" w:color="auto"/>
        <w:left w:val="none" w:sz="0" w:space="0" w:color="auto"/>
        <w:bottom w:val="none" w:sz="0" w:space="0" w:color="auto"/>
        <w:right w:val="none" w:sz="0" w:space="0" w:color="auto"/>
      </w:divBdr>
    </w:div>
    <w:div w:id="1671175820">
      <w:bodyDiv w:val="1"/>
      <w:marLeft w:val="0"/>
      <w:marRight w:val="0"/>
      <w:marTop w:val="0"/>
      <w:marBottom w:val="0"/>
      <w:divBdr>
        <w:top w:val="none" w:sz="0" w:space="0" w:color="auto"/>
        <w:left w:val="none" w:sz="0" w:space="0" w:color="auto"/>
        <w:bottom w:val="none" w:sz="0" w:space="0" w:color="auto"/>
        <w:right w:val="none" w:sz="0" w:space="0" w:color="auto"/>
      </w:divBdr>
    </w:div>
    <w:div w:id="1713076627">
      <w:bodyDiv w:val="1"/>
      <w:marLeft w:val="0"/>
      <w:marRight w:val="0"/>
      <w:marTop w:val="0"/>
      <w:marBottom w:val="0"/>
      <w:divBdr>
        <w:top w:val="none" w:sz="0" w:space="0" w:color="auto"/>
        <w:left w:val="none" w:sz="0" w:space="0" w:color="auto"/>
        <w:bottom w:val="none" w:sz="0" w:space="0" w:color="auto"/>
        <w:right w:val="none" w:sz="0" w:space="0" w:color="auto"/>
      </w:divBdr>
    </w:div>
    <w:div w:id="1739673493">
      <w:bodyDiv w:val="1"/>
      <w:marLeft w:val="0"/>
      <w:marRight w:val="0"/>
      <w:marTop w:val="0"/>
      <w:marBottom w:val="0"/>
      <w:divBdr>
        <w:top w:val="none" w:sz="0" w:space="0" w:color="auto"/>
        <w:left w:val="none" w:sz="0" w:space="0" w:color="auto"/>
        <w:bottom w:val="none" w:sz="0" w:space="0" w:color="auto"/>
        <w:right w:val="none" w:sz="0" w:space="0" w:color="auto"/>
      </w:divBdr>
    </w:div>
    <w:div w:id="1760901568">
      <w:bodyDiv w:val="1"/>
      <w:marLeft w:val="0"/>
      <w:marRight w:val="0"/>
      <w:marTop w:val="0"/>
      <w:marBottom w:val="0"/>
      <w:divBdr>
        <w:top w:val="none" w:sz="0" w:space="0" w:color="auto"/>
        <w:left w:val="none" w:sz="0" w:space="0" w:color="auto"/>
        <w:bottom w:val="none" w:sz="0" w:space="0" w:color="auto"/>
        <w:right w:val="none" w:sz="0" w:space="0" w:color="auto"/>
      </w:divBdr>
    </w:div>
    <w:div w:id="1761640317">
      <w:bodyDiv w:val="1"/>
      <w:marLeft w:val="0"/>
      <w:marRight w:val="0"/>
      <w:marTop w:val="0"/>
      <w:marBottom w:val="0"/>
      <w:divBdr>
        <w:top w:val="none" w:sz="0" w:space="0" w:color="auto"/>
        <w:left w:val="none" w:sz="0" w:space="0" w:color="auto"/>
        <w:bottom w:val="none" w:sz="0" w:space="0" w:color="auto"/>
        <w:right w:val="none" w:sz="0" w:space="0" w:color="auto"/>
      </w:divBdr>
    </w:div>
    <w:div w:id="1810659889">
      <w:bodyDiv w:val="1"/>
      <w:marLeft w:val="0"/>
      <w:marRight w:val="0"/>
      <w:marTop w:val="0"/>
      <w:marBottom w:val="0"/>
      <w:divBdr>
        <w:top w:val="none" w:sz="0" w:space="0" w:color="auto"/>
        <w:left w:val="none" w:sz="0" w:space="0" w:color="auto"/>
        <w:bottom w:val="none" w:sz="0" w:space="0" w:color="auto"/>
        <w:right w:val="none" w:sz="0" w:space="0" w:color="auto"/>
      </w:divBdr>
    </w:div>
    <w:div w:id="1819372010">
      <w:bodyDiv w:val="1"/>
      <w:marLeft w:val="0"/>
      <w:marRight w:val="0"/>
      <w:marTop w:val="0"/>
      <w:marBottom w:val="0"/>
      <w:divBdr>
        <w:top w:val="none" w:sz="0" w:space="0" w:color="auto"/>
        <w:left w:val="none" w:sz="0" w:space="0" w:color="auto"/>
        <w:bottom w:val="none" w:sz="0" w:space="0" w:color="auto"/>
        <w:right w:val="none" w:sz="0" w:space="0" w:color="auto"/>
      </w:divBdr>
    </w:div>
    <w:div w:id="1846624937">
      <w:bodyDiv w:val="1"/>
      <w:marLeft w:val="0"/>
      <w:marRight w:val="0"/>
      <w:marTop w:val="0"/>
      <w:marBottom w:val="0"/>
      <w:divBdr>
        <w:top w:val="none" w:sz="0" w:space="0" w:color="auto"/>
        <w:left w:val="none" w:sz="0" w:space="0" w:color="auto"/>
        <w:bottom w:val="none" w:sz="0" w:space="0" w:color="auto"/>
        <w:right w:val="none" w:sz="0" w:space="0" w:color="auto"/>
      </w:divBdr>
    </w:div>
    <w:div w:id="1847597769">
      <w:bodyDiv w:val="1"/>
      <w:marLeft w:val="0"/>
      <w:marRight w:val="0"/>
      <w:marTop w:val="0"/>
      <w:marBottom w:val="0"/>
      <w:divBdr>
        <w:top w:val="none" w:sz="0" w:space="0" w:color="auto"/>
        <w:left w:val="none" w:sz="0" w:space="0" w:color="auto"/>
        <w:bottom w:val="none" w:sz="0" w:space="0" w:color="auto"/>
        <w:right w:val="none" w:sz="0" w:space="0" w:color="auto"/>
      </w:divBdr>
    </w:div>
    <w:div w:id="1866208642">
      <w:bodyDiv w:val="1"/>
      <w:marLeft w:val="0"/>
      <w:marRight w:val="0"/>
      <w:marTop w:val="0"/>
      <w:marBottom w:val="0"/>
      <w:divBdr>
        <w:top w:val="none" w:sz="0" w:space="0" w:color="auto"/>
        <w:left w:val="none" w:sz="0" w:space="0" w:color="auto"/>
        <w:bottom w:val="none" w:sz="0" w:space="0" w:color="auto"/>
        <w:right w:val="none" w:sz="0" w:space="0" w:color="auto"/>
      </w:divBdr>
    </w:div>
    <w:div w:id="1866866784">
      <w:bodyDiv w:val="1"/>
      <w:marLeft w:val="0"/>
      <w:marRight w:val="0"/>
      <w:marTop w:val="0"/>
      <w:marBottom w:val="0"/>
      <w:divBdr>
        <w:top w:val="none" w:sz="0" w:space="0" w:color="auto"/>
        <w:left w:val="none" w:sz="0" w:space="0" w:color="auto"/>
        <w:bottom w:val="none" w:sz="0" w:space="0" w:color="auto"/>
        <w:right w:val="none" w:sz="0" w:space="0" w:color="auto"/>
      </w:divBdr>
    </w:div>
    <w:div w:id="1880513356">
      <w:bodyDiv w:val="1"/>
      <w:marLeft w:val="0"/>
      <w:marRight w:val="0"/>
      <w:marTop w:val="0"/>
      <w:marBottom w:val="0"/>
      <w:divBdr>
        <w:top w:val="none" w:sz="0" w:space="0" w:color="auto"/>
        <w:left w:val="none" w:sz="0" w:space="0" w:color="auto"/>
        <w:bottom w:val="none" w:sz="0" w:space="0" w:color="auto"/>
        <w:right w:val="none" w:sz="0" w:space="0" w:color="auto"/>
      </w:divBdr>
    </w:div>
    <w:div w:id="1904876945">
      <w:bodyDiv w:val="1"/>
      <w:marLeft w:val="0"/>
      <w:marRight w:val="0"/>
      <w:marTop w:val="0"/>
      <w:marBottom w:val="0"/>
      <w:divBdr>
        <w:top w:val="none" w:sz="0" w:space="0" w:color="auto"/>
        <w:left w:val="none" w:sz="0" w:space="0" w:color="auto"/>
        <w:bottom w:val="none" w:sz="0" w:space="0" w:color="auto"/>
        <w:right w:val="none" w:sz="0" w:space="0" w:color="auto"/>
      </w:divBdr>
    </w:div>
    <w:div w:id="1914856674">
      <w:bodyDiv w:val="1"/>
      <w:marLeft w:val="0"/>
      <w:marRight w:val="0"/>
      <w:marTop w:val="0"/>
      <w:marBottom w:val="0"/>
      <w:divBdr>
        <w:top w:val="none" w:sz="0" w:space="0" w:color="auto"/>
        <w:left w:val="none" w:sz="0" w:space="0" w:color="auto"/>
        <w:bottom w:val="none" w:sz="0" w:space="0" w:color="auto"/>
        <w:right w:val="none" w:sz="0" w:space="0" w:color="auto"/>
      </w:divBdr>
    </w:div>
    <w:div w:id="1929000018">
      <w:bodyDiv w:val="1"/>
      <w:marLeft w:val="0"/>
      <w:marRight w:val="0"/>
      <w:marTop w:val="0"/>
      <w:marBottom w:val="0"/>
      <w:divBdr>
        <w:top w:val="none" w:sz="0" w:space="0" w:color="auto"/>
        <w:left w:val="none" w:sz="0" w:space="0" w:color="auto"/>
        <w:bottom w:val="none" w:sz="0" w:space="0" w:color="auto"/>
        <w:right w:val="none" w:sz="0" w:space="0" w:color="auto"/>
      </w:divBdr>
    </w:div>
    <w:div w:id="1951162168">
      <w:bodyDiv w:val="1"/>
      <w:marLeft w:val="0"/>
      <w:marRight w:val="0"/>
      <w:marTop w:val="0"/>
      <w:marBottom w:val="0"/>
      <w:divBdr>
        <w:top w:val="none" w:sz="0" w:space="0" w:color="auto"/>
        <w:left w:val="none" w:sz="0" w:space="0" w:color="auto"/>
        <w:bottom w:val="none" w:sz="0" w:space="0" w:color="auto"/>
        <w:right w:val="none" w:sz="0" w:space="0" w:color="auto"/>
      </w:divBdr>
    </w:div>
    <w:div w:id="1953244467">
      <w:bodyDiv w:val="1"/>
      <w:marLeft w:val="0"/>
      <w:marRight w:val="0"/>
      <w:marTop w:val="0"/>
      <w:marBottom w:val="0"/>
      <w:divBdr>
        <w:top w:val="none" w:sz="0" w:space="0" w:color="auto"/>
        <w:left w:val="none" w:sz="0" w:space="0" w:color="auto"/>
        <w:bottom w:val="none" w:sz="0" w:space="0" w:color="auto"/>
        <w:right w:val="none" w:sz="0" w:space="0" w:color="auto"/>
      </w:divBdr>
    </w:div>
    <w:div w:id="2000691149">
      <w:bodyDiv w:val="1"/>
      <w:marLeft w:val="0"/>
      <w:marRight w:val="0"/>
      <w:marTop w:val="0"/>
      <w:marBottom w:val="0"/>
      <w:divBdr>
        <w:top w:val="none" w:sz="0" w:space="0" w:color="auto"/>
        <w:left w:val="none" w:sz="0" w:space="0" w:color="auto"/>
        <w:bottom w:val="none" w:sz="0" w:space="0" w:color="auto"/>
        <w:right w:val="none" w:sz="0" w:space="0" w:color="auto"/>
      </w:divBdr>
    </w:div>
    <w:div w:id="2025551807">
      <w:bodyDiv w:val="1"/>
      <w:marLeft w:val="0"/>
      <w:marRight w:val="0"/>
      <w:marTop w:val="0"/>
      <w:marBottom w:val="0"/>
      <w:divBdr>
        <w:top w:val="none" w:sz="0" w:space="0" w:color="auto"/>
        <w:left w:val="none" w:sz="0" w:space="0" w:color="auto"/>
        <w:bottom w:val="none" w:sz="0" w:space="0" w:color="auto"/>
        <w:right w:val="none" w:sz="0" w:space="0" w:color="auto"/>
      </w:divBdr>
    </w:div>
    <w:div w:id="2040857214">
      <w:bodyDiv w:val="1"/>
      <w:marLeft w:val="0"/>
      <w:marRight w:val="0"/>
      <w:marTop w:val="0"/>
      <w:marBottom w:val="0"/>
      <w:divBdr>
        <w:top w:val="none" w:sz="0" w:space="0" w:color="auto"/>
        <w:left w:val="none" w:sz="0" w:space="0" w:color="auto"/>
        <w:bottom w:val="none" w:sz="0" w:space="0" w:color="auto"/>
        <w:right w:val="none" w:sz="0" w:space="0" w:color="auto"/>
      </w:divBdr>
    </w:div>
    <w:div w:id="211860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ntrala@suprabrokers.pl" TargetMode="External"/><Relationship Id="rId13" Type="http://schemas.openxmlformats.org/officeDocument/2006/relationships/hyperlink" Target="mailto:centrala@suprabrokers.pl"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puap.gov.pl/wps/porta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 TargetMode="External"/><Relationship Id="rId5" Type="http://schemas.openxmlformats.org/officeDocument/2006/relationships/webSettings" Target="webSettings.xml"/><Relationship Id="rId15" Type="http://schemas.openxmlformats.org/officeDocument/2006/relationships/hyperlink" Target="mailto:centrala@suprabrokers.pl" TargetMode="External"/><Relationship Id="rId10" Type="http://schemas.openxmlformats.org/officeDocument/2006/relationships/hyperlink" Target="http://espd.uzp.gov.p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miniportal.uzp.gov.pl/AplikacjaSzyfrowanie.aspx" TargetMode="External"/><Relationship Id="rId14" Type="http://schemas.openxmlformats.org/officeDocument/2006/relationships/hyperlink" Target="mailto:centrala@suprabrokers.pl"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842AA-92FE-44FE-B718-8CB4D2E55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7617</Words>
  <Characters>45706</Characters>
  <Application>Microsoft Office Word</Application>
  <DocSecurity>0</DocSecurity>
  <Lines>380</Lines>
  <Paragraphs>106</Paragraphs>
  <ScaleCrop>false</ScaleCrop>
  <HeadingPairs>
    <vt:vector size="2" baseType="variant">
      <vt:variant>
        <vt:lpstr>Tytuł</vt:lpstr>
      </vt:variant>
      <vt:variant>
        <vt:i4>1</vt:i4>
      </vt:variant>
    </vt:vector>
  </HeadingPairs>
  <TitlesOfParts>
    <vt:vector size="1" baseType="lpstr">
      <vt:lpstr>Wrocław, dnia</vt:lpstr>
    </vt:vector>
  </TitlesOfParts>
  <Company>xx</Company>
  <LinksUpToDate>false</LinksUpToDate>
  <CharactersWithSpaces>53217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Wrocław, dnia</dc:title>
  <dc:creator>x</dc:creator>
  <cp:lastModifiedBy>Olga Ząbek</cp:lastModifiedBy>
  <cp:revision>8</cp:revision>
  <cp:lastPrinted>2019-10-09T09:00:00Z</cp:lastPrinted>
  <dcterms:created xsi:type="dcterms:W3CDTF">2019-10-09T10:22:00Z</dcterms:created>
  <dcterms:modified xsi:type="dcterms:W3CDTF">2019-10-21T13:29:00Z</dcterms:modified>
</cp:coreProperties>
</file>