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BF" w:rsidRDefault="000356BF" w:rsidP="000356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0356BF" w:rsidRPr="000356BF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lang w:val="x-none" w:eastAsia="x-none"/>
        </w:rPr>
      </w:pPr>
      <w:r w:rsidRPr="00C146F1">
        <w:rPr>
          <w:rFonts w:ascii="Times New Roman" w:eastAsia="Times New Roman" w:hAnsi="Times New Roman" w:cs="Times New Roman"/>
          <w:b/>
          <w:sz w:val="32"/>
          <w:lang w:val="x-none" w:eastAsia="x-none"/>
        </w:rPr>
        <w:t>Regionalne Centrum Krwiodawstwa</w:t>
      </w:r>
      <w:r>
        <w:rPr>
          <w:rFonts w:ascii="Times New Roman" w:eastAsia="Times New Roman" w:hAnsi="Times New Roman" w:cs="Times New Roman"/>
          <w:b/>
          <w:sz w:val="32"/>
          <w:lang w:eastAsia="x-none"/>
        </w:rPr>
        <w:t xml:space="preserve"> </w:t>
      </w:r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>Dorobisza</w:t>
      </w:r>
      <w:proofErr w:type="spellEnd"/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we Wrocławiu</w:t>
      </w:r>
      <w:r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</w:t>
      </w:r>
      <w:r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jako Zamawiający zamieści na swojej stronie internetowej  w zakładce Przetargi pod danym przetargiem  link do </w:t>
      </w:r>
      <w:r>
        <w:rPr>
          <w:rFonts w:ascii="Times New Roman" w:eastAsia="Times New Roman" w:hAnsi="Times New Roman" w:cs="Times New Roman"/>
          <w:b/>
          <w:sz w:val="32"/>
          <w:lang w:eastAsia="pl-PL"/>
        </w:rPr>
        <w:t>transmisji on</w:t>
      </w:r>
      <w:r w:rsidRPr="002B023A">
        <w:rPr>
          <w:rFonts w:ascii="Times New Roman" w:eastAsia="Times New Roman" w:hAnsi="Times New Roman" w:cs="Times New Roman"/>
          <w:b/>
          <w:sz w:val="32"/>
          <w:lang w:eastAsia="pl-PL"/>
        </w:rPr>
        <w:t>line z otwarcia ofert.</w:t>
      </w:r>
    </w:p>
    <w:p w:rsidR="000356BF" w:rsidRDefault="000356BF" w:rsidP="00035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pl-PL"/>
        </w:rPr>
      </w:pPr>
    </w:p>
    <w:p w:rsidR="000356BF" w:rsidRPr="00C146F1" w:rsidRDefault="000356BF" w:rsidP="00035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lang w:eastAsia="pl-PL"/>
        </w:rPr>
        <w:t>Zapraszamy wszystkich chęt</w:t>
      </w:r>
      <w:r w:rsidR="00B66CC0">
        <w:rPr>
          <w:rFonts w:ascii="Times New Roman" w:eastAsia="Times New Roman" w:hAnsi="Times New Roman" w:cs="Times New Roman"/>
          <w:b/>
          <w:sz w:val="32"/>
          <w:lang w:eastAsia="pl-PL"/>
        </w:rPr>
        <w:t>nych do oglądania transmisji on</w:t>
      </w:r>
      <w:r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line </w:t>
      </w:r>
      <w:r w:rsidR="00B66CC0">
        <w:rPr>
          <w:rFonts w:ascii="Times New Roman" w:eastAsia="Times New Roman" w:hAnsi="Times New Roman" w:cs="Times New Roman"/>
          <w:b/>
          <w:sz w:val="32"/>
          <w:lang w:eastAsia="pl-PL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lang w:eastAsia="pl-PL"/>
        </w:rPr>
        <w:t>z otwarcia ofert w postepowaniu 06/P/2020</w:t>
      </w:r>
    </w:p>
    <w:p w:rsidR="00185763" w:rsidRDefault="00185763"/>
    <w:p w:rsidR="00C146F1" w:rsidRDefault="00C146F1">
      <w:r>
        <w:t>Informacja ze strony Urzędu Zamówień Publicznych</w:t>
      </w:r>
    </w:p>
    <w:p w:rsidR="00C146F1" w:rsidRDefault="00C146F1"/>
    <w:p w:rsidR="00C146F1" w:rsidRPr="00C146F1" w:rsidRDefault="00C146F1" w:rsidP="00C146F1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l-PL"/>
        </w:rPr>
      </w:pPr>
      <w:r w:rsidRPr="00C146F1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l-PL"/>
        </w:rPr>
        <w:t>Otwarcie ofert w sytuacji zagrożenia epidemicznego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związku z pojawiającymi się pytaniami dotyczącymi możliwości </w:t>
      </w:r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przeprowadzenia otwarcia ofert poprzez transmisję online w obecnej sytuacji epidemicznej</w:t>
      </w: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Urząd Zamówień Publicznych, uprzejmie informuje, co następuje: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W ocenie UZP transmisja on-line z otwarcia ofert w zaistniałej sytuacji zagrożenia epidemicznego w sposób wystarczający realizuje zasadę o której mowa w art. 86  ust. 2 </w:t>
      </w:r>
      <w:proofErr w:type="spellStart"/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Pzp</w:t>
      </w:r>
      <w:proofErr w:type="spellEnd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Przepis ten stanowi, że otwarcie ofert jest jawne i następuje bezpośrednio po upływie terminu do ich składania, z tym że dzień, w którym upływa termin składania ofert, jest dniem ich otwarcia. Tym samym brak możliwości fizycznej obecności zainteresowanych osób przy otwarciu ofert z jednoczesnym zapewnieniem transmisji online i podaniu uprzedniej informacji o transmisji - nie będzie stanowić naruszenia przepisów ustawy </w:t>
      </w:r>
      <w:proofErr w:type="spellStart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Pzp</w:t>
      </w:r>
      <w:proofErr w:type="spellEnd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1"/>
    <w:rsid w:val="000356BF"/>
    <w:rsid w:val="000B7CB4"/>
    <w:rsid w:val="00185763"/>
    <w:rsid w:val="002B023A"/>
    <w:rsid w:val="00B66CC0"/>
    <w:rsid w:val="00C1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EB9A"/>
  <w15:docId w15:val="{D6FFD6A1-DAA0-44A8-9E0F-6C653D3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Wesołowska</cp:lastModifiedBy>
  <cp:revision>3</cp:revision>
  <dcterms:created xsi:type="dcterms:W3CDTF">2020-05-25T09:51:00Z</dcterms:created>
  <dcterms:modified xsi:type="dcterms:W3CDTF">2020-05-25T09:51:00Z</dcterms:modified>
</cp:coreProperties>
</file>